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BFE99" w14:textId="7079FE95" w:rsidR="00C6554A" w:rsidRPr="008B5277" w:rsidRDefault="00E9341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3B097F79" wp14:editId="5A3DE949">
            <wp:extent cx="4222864" cy="3291840"/>
            <wp:effectExtent l="0" t="0" r="635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
                      <a:extLst>
                        <a:ext uri="{28A0092B-C50C-407E-A947-70E740481C1C}">
                          <a14:useLocalDpi xmlns:a14="http://schemas.microsoft.com/office/drawing/2010/main" val="0"/>
                        </a:ext>
                      </a:extLst>
                    </a:blip>
                    <a:stretch>
                      <a:fillRect/>
                    </a:stretch>
                  </pic:blipFill>
                  <pic:spPr>
                    <a:xfrm>
                      <a:off x="0" y="0"/>
                      <a:ext cx="4222864" cy="3291840"/>
                    </a:xfrm>
                    <a:prstGeom prst="rect">
                      <a:avLst/>
                    </a:prstGeom>
                  </pic:spPr>
                </pic:pic>
              </a:graphicData>
            </a:graphic>
          </wp:inline>
        </w:drawing>
      </w:r>
    </w:p>
    <w:bookmarkEnd w:id="0"/>
    <w:bookmarkEnd w:id="1"/>
    <w:bookmarkEnd w:id="2"/>
    <w:bookmarkEnd w:id="3"/>
    <w:bookmarkEnd w:id="4"/>
    <w:p w14:paraId="09D300B0" w14:textId="75B7AEA4" w:rsidR="00C6554A" w:rsidRPr="007065D3" w:rsidRDefault="004849BC" w:rsidP="00746DBB">
      <w:pPr>
        <w:pStyle w:val="Title"/>
      </w:pPr>
      <w:r w:rsidRPr="007065D3">
        <w:t xml:space="preserve">Spectral Forest </w:t>
      </w:r>
    </w:p>
    <w:p w14:paraId="7ECE0FE3" w14:textId="51035944" w:rsidR="00C6554A" w:rsidRPr="00D5413C" w:rsidRDefault="00134003" w:rsidP="00C6554A">
      <w:pPr>
        <w:pStyle w:val="Subtitle"/>
      </w:pPr>
      <w:proofErr w:type="spellStart"/>
      <w:r>
        <w:rPr>
          <w:caps w:val="0"/>
        </w:rPr>
        <w:t>t</w:t>
      </w:r>
      <w:r w:rsidRPr="00134003">
        <w:rPr>
          <w:caps w:val="0"/>
          <w:color w:val="FEB80A" w:themeColor="accent3"/>
        </w:rPr>
        <w:t>EE</w:t>
      </w:r>
      <w:r>
        <w:rPr>
          <w:caps w:val="0"/>
        </w:rPr>
        <w:t>m</w:t>
      </w:r>
      <w:proofErr w:type="spellEnd"/>
      <w:r w:rsidR="004849BC">
        <w:t xml:space="preserve"> Radiance</w:t>
      </w:r>
    </w:p>
    <w:p w14:paraId="0C50306A" w14:textId="03C9B697" w:rsidR="00C22045" w:rsidRDefault="108D22C9" w:rsidP="00C22045">
      <w:pPr>
        <w:pStyle w:val="ContactInfo"/>
      </w:pPr>
      <w:r>
        <w:t>Benjamin</w:t>
      </w:r>
      <w:r w:rsidR="004849BC">
        <w:t xml:space="preserve"> Reed, </w:t>
      </w:r>
      <w:r>
        <w:t>Hayden</w:t>
      </w:r>
      <w:r w:rsidR="004849BC">
        <w:t xml:space="preserve"> O</w:t>
      </w:r>
      <w:r w:rsidR="00134003">
        <w:t>’</w:t>
      </w:r>
      <w:r w:rsidR="004849BC">
        <w:t>R</w:t>
      </w:r>
      <w:r w:rsidR="00134003">
        <w:t xml:space="preserve">eilly, Manolo Ortiz </w:t>
      </w:r>
      <w:r w:rsidR="00C6554A">
        <w:t xml:space="preserve">| </w:t>
      </w:r>
      <w:r w:rsidR="004849BC">
        <w:t xml:space="preserve">Project Design </w:t>
      </w:r>
      <w:r w:rsidR="00DB2F74">
        <w:t>Review</w:t>
      </w:r>
      <w:r w:rsidR="00C6554A">
        <w:t xml:space="preserve"> </w:t>
      </w:r>
    </w:p>
    <w:p w14:paraId="2F13CFE4" w14:textId="6FEDEDBF" w:rsidR="00C22045" w:rsidRDefault="00F0646E" w:rsidP="00C22045">
      <w:pPr>
        <w:pStyle w:val="ContactInfo"/>
      </w:pPr>
      <w:r>
        <w:t>March</w:t>
      </w:r>
      <w:r w:rsidR="004849BC">
        <w:t xml:space="preserve"> 1, 202</w:t>
      </w:r>
      <w:r>
        <w:t>4</w:t>
      </w:r>
    </w:p>
    <w:p w14:paraId="28FBB703" w14:textId="77777777" w:rsidR="00FF5924" w:rsidRDefault="00FF5924"/>
    <w:p w14:paraId="22AFE255" w14:textId="77777777" w:rsidR="00FF5924" w:rsidRDefault="00FF5924">
      <w:r>
        <w:br w:type="page"/>
      </w:r>
    </w:p>
    <w:sdt>
      <w:sdtPr>
        <w:rPr>
          <w:rFonts w:ascii="Times New Roman" w:eastAsiaTheme="minorEastAsia" w:hAnsi="Times New Roman" w:cstheme="minorBidi"/>
          <w:color w:val="595959" w:themeColor="text1" w:themeTint="A6"/>
          <w:sz w:val="24"/>
          <w:szCs w:val="24"/>
        </w:rPr>
        <w:id w:val="434407361"/>
        <w:docPartObj>
          <w:docPartGallery w:val="Table of Contents"/>
          <w:docPartUnique/>
        </w:docPartObj>
      </w:sdtPr>
      <w:sdtEndPr>
        <w:rPr>
          <w:b/>
          <w:bCs/>
          <w:color w:val="000000" w:themeColor="text1"/>
        </w:rPr>
      </w:sdtEndPr>
      <w:sdtContent>
        <w:p w14:paraId="56B2F21F" w14:textId="1E99CA4A" w:rsidR="00FF5924" w:rsidRDefault="00FF5924">
          <w:pPr>
            <w:pStyle w:val="TOCHeading"/>
          </w:pPr>
          <w:r>
            <w:t>Table of Contents</w:t>
          </w:r>
        </w:p>
        <w:p w14:paraId="28C3A852" w14:textId="32AF03BD" w:rsidR="00DB2F74" w:rsidRDefault="00FF5924">
          <w:pPr>
            <w:pStyle w:val="TOC1"/>
            <w:tabs>
              <w:tab w:val="right" w:leader="dot" w:pos="8630"/>
            </w:tabs>
            <w:rPr>
              <w:rFonts w:asciiTheme="minorHAnsi" w:eastAsiaTheme="minorEastAsia" w:hAnsiTheme="minorHAnsi"/>
              <w:noProof/>
              <w:color w:val="auto"/>
              <w:kern w:val="2"/>
              <w:szCs w:val="24"/>
              <w14:ligatures w14:val="standardContextual"/>
            </w:rPr>
          </w:pPr>
          <w:r>
            <w:fldChar w:fldCharType="begin"/>
          </w:r>
          <w:r>
            <w:instrText xml:space="preserve"> TOC \o "1-3" \h \z \u </w:instrText>
          </w:r>
          <w:r>
            <w:fldChar w:fldCharType="separate"/>
          </w:r>
          <w:hyperlink w:anchor="_Toc160217909" w:history="1">
            <w:r w:rsidR="00DB2F74" w:rsidRPr="00A8694D">
              <w:rPr>
                <w:rStyle w:val="Hyperlink"/>
                <w:noProof/>
              </w:rPr>
              <w:t>Introduction</w:t>
            </w:r>
            <w:r w:rsidR="00DB2F74">
              <w:rPr>
                <w:noProof/>
                <w:webHidden/>
              </w:rPr>
              <w:tab/>
            </w:r>
            <w:r w:rsidR="00DB2F74">
              <w:rPr>
                <w:noProof/>
                <w:webHidden/>
              </w:rPr>
              <w:fldChar w:fldCharType="begin"/>
            </w:r>
            <w:r w:rsidR="00DB2F74">
              <w:rPr>
                <w:noProof/>
                <w:webHidden/>
              </w:rPr>
              <w:instrText xml:space="preserve"> PAGEREF _Toc160217909 \h </w:instrText>
            </w:r>
            <w:r w:rsidR="00DB2F74">
              <w:rPr>
                <w:noProof/>
                <w:webHidden/>
              </w:rPr>
            </w:r>
            <w:r w:rsidR="00DB2F74">
              <w:rPr>
                <w:noProof/>
                <w:webHidden/>
              </w:rPr>
              <w:fldChar w:fldCharType="separate"/>
            </w:r>
            <w:r w:rsidR="00DB2F74">
              <w:rPr>
                <w:noProof/>
                <w:webHidden/>
              </w:rPr>
              <w:t>2</w:t>
            </w:r>
            <w:r w:rsidR="00DB2F74">
              <w:rPr>
                <w:noProof/>
                <w:webHidden/>
              </w:rPr>
              <w:fldChar w:fldCharType="end"/>
            </w:r>
          </w:hyperlink>
        </w:p>
        <w:p w14:paraId="751D1A3E" w14:textId="0112BD67" w:rsidR="00DB2F74" w:rsidRDefault="008911E5">
          <w:pPr>
            <w:pStyle w:val="TOC1"/>
            <w:tabs>
              <w:tab w:val="right" w:leader="dot" w:pos="8630"/>
            </w:tabs>
            <w:rPr>
              <w:rFonts w:asciiTheme="minorHAnsi" w:eastAsiaTheme="minorEastAsia" w:hAnsiTheme="minorHAnsi"/>
              <w:noProof/>
              <w:color w:val="auto"/>
              <w:kern w:val="2"/>
              <w:szCs w:val="24"/>
              <w14:ligatures w14:val="standardContextual"/>
            </w:rPr>
          </w:pPr>
          <w:hyperlink w:anchor="_Toc160217910" w:history="1">
            <w:r w:rsidR="00DB2F74" w:rsidRPr="00A8694D">
              <w:rPr>
                <w:rStyle w:val="Hyperlink"/>
                <w:noProof/>
              </w:rPr>
              <w:t>Problem Statement</w:t>
            </w:r>
            <w:r w:rsidR="00DB2F74">
              <w:rPr>
                <w:noProof/>
                <w:webHidden/>
              </w:rPr>
              <w:tab/>
            </w:r>
            <w:r w:rsidR="00DB2F74">
              <w:rPr>
                <w:noProof/>
                <w:webHidden/>
              </w:rPr>
              <w:fldChar w:fldCharType="begin"/>
            </w:r>
            <w:r w:rsidR="00DB2F74">
              <w:rPr>
                <w:noProof/>
                <w:webHidden/>
              </w:rPr>
              <w:instrText xml:space="preserve"> PAGEREF _Toc160217910 \h </w:instrText>
            </w:r>
            <w:r w:rsidR="00DB2F74">
              <w:rPr>
                <w:noProof/>
                <w:webHidden/>
              </w:rPr>
            </w:r>
            <w:r w:rsidR="00DB2F74">
              <w:rPr>
                <w:noProof/>
                <w:webHidden/>
              </w:rPr>
              <w:fldChar w:fldCharType="separate"/>
            </w:r>
            <w:r w:rsidR="00DB2F74">
              <w:rPr>
                <w:noProof/>
                <w:webHidden/>
              </w:rPr>
              <w:t>2</w:t>
            </w:r>
            <w:r w:rsidR="00DB2F74">
              <w:rPr>
                <w:noProof/>
                <w:webHidden/>
              </w:rPr>
              <w:fldChar w:fldCharType="end"/>
            </w:r>
          </w:hyperlink>
        </w:p>
        <w:p w14:paraId="7884AF29" w14:textId="7616071F" w:rsidR="00DB2F74" w:rsidRDefault="008911E5">
          <w:pPr>
            <w:pStyle w:val="TOC2"/>
            <w:tabs>
              <w:tab w:val="right" w:leader="dot" w:pos="8630"/>
            </w:tabs>
            <w:rPr>
              <w:rFonts w:asciiTheme="minorHAnsi" w:eastAsiaTheme="minorEastAsia" w:hAnsiTheme="minorHAnsi"/>
              <w:noProof/>
              <w:color w:val="auto"/>
              <w:kern w:val="2"/>
              <w:szCs w:val="24"/>
              <w14:ligatures w14:val="standardContextual"/>
            </w:rPr>
          </w:pPr>
          <w:hyperlink w:anchor="_Toc160217911" w:history="1">
            <w:r w:rsidR="00DB2F74" w:rsidRPr="00A8694D">
              <w:rPr>
                <w:rStyle w:val="Hyperlink"/>
                <w:noProof/>
              </w:rPr>
              <w:t>Needs</w:t>
            </w:r>
            <w:r w:rsidR="00DB2F74">
              <w:rPr>
                <w:noProof/>
                <w:webHidden/>
              </w:rPr>
              <w:tab/>
            </w:r>
            <w:r w:rsidR="00DB2F74">
              <w:rPr>
                <w:noProof/>
                <w:webHidden/>
              </w:rPr>
              <w:fldChar w:fldCharType="begin"/>
            </w:r>
            <w:r w:rsidR="00DB2F74">
              <w:rPr>
                <w:noProof/>
                <w:webHidden/>
              </w:rPr>
              <w:instrText xml:space="preserve"> PAGEREF _Toc160217911 \h </w:instrText>
            </w:r>
            <w:r w:rsidR="00DB2F74">
              <w:rPr>
                <w:noProof/>
                <w:webHidden/>
              </w:rPr>
            </w:r>
            <w:r w:rsidR="00DB2F74">
              <w:rPr>
                <w:noProof/>
                <w:webHidden/>
              </w:rPr>
              <w:fldChar w:fldCharType="separate"/>
            </w:r>
            <w:r w:rsidR="00DB2F74">
              <w:rPr>
                <w:noProof/>
                <w:webHidden/>
              </w:rPr>
              <w:t>2</w:t>
            </w:r>
            <w:r w:rsidR="00DB2F74">
              <w:rPr>
                <w:noProof/>
                <w:webHidden/>
              </w:rPr>
              <w:fldChar w:fldCharType="end"/>
            </w:r>
          </w:hyperlink>
        </w:p>
        <w:p w14:paraId="1540B4CE" w14:textId="6F1678DF" w:rsidR="00DB2F74" w:rsidRDefault="008911E5">
          <w:pPr>
            <w:pStyle w:val="TOC2"/>
            <w:tabs>
              <w:tab w:val="right" w:leader="dot" w:pos="8630"/>
            </w:tabs>
            <w:rPr>
              <w:rFonts w:asciiTheme="minorHAnsi" w:eastAsiaTheme="minorEastAsia" w:hAnsiTheme="minorHAnsi"/>
              <w:noProof/>
              <w:color w:val="auto"/>
              <w:kern w:val="2"/>
              <w:szCs w:val="24"/>
              <w14:ligatures w14:val="standardContextual"/>
            </w:rPr>
          </w:pPr>
          <w:hyperlink w:anchor="_Toc160217912" w:history="1">
            <w:r w:rsidR="00DB2F74" w:rsidRPr="00A8694D">
              <w:rPr>
                <w:rStyle w:val="Hyperlink"/>
                <w:noProof/>
              </w:rPr>
              <w:t>Objective</w:t>
            </w:r>
            <w:r w:rsidR="00DB2F74">
              <w:rPr>
                <w:noProof/>
                <w:webHidden/>
              </w:rPr>
              <w:tab/>
            </w:r>
            <w:r w:rsidR="00DB2F74">
              <w:rPr>
                <w:noProof/>
                <w:webHidden/>
              </w:rPr>
              <w:fldChar w:fldCharType="begin"/>
            </w:r>
            <w:r w:rsidR="00DB2F74">
              <w:rPr>
                <w:noProof/>
                <w:webHidden/>
              </w:rPr>
              <w:instrText xml:space="preserve"> PAGEREF _Toc160217912 \h </w:instrText>
            </w:r>
            <w:r w:rsidR="00DB2F74">
              <w:rPr>
                <w:noProof/>
                <w:webHidden/>
              </w:rPr>
            </w:r>
            <w:r w:rsidR="00DB2F74">
              <w:rPr>
                <w:noProof/>
                <w:webHidden/>
              </w:rPr>
              <w:fldChar w:fldCharType="separate"/>
            </w:r>
            <w:r w:rsidR="00DB2F74">
              <w:rPr>
                <w:noProof/>
                <w:webHidden/>
              </w:rPr>
              <w:t>3</w:t>
            </w:r>
            <w:r w:rsidR="00DB2F74">
              <w:rPr>
                <w:noProof/>
                <w:webHidden/>
              </w:rPr>
              <w:fldChar w:fldCharType="end"/>
            </w:r>
          </w:hyperlink>
        </w:p>
        <w:p w14:paraId="6E64EE84" w14:textId="4E4EDAC4" w:rsidR="00DB2F74" w:rsidRDefault="008911E5">
          <w:pPr>
            <w:pStyle w:val="TOC2"/>
            <w:tabs>
              <w:tab w:val="right" w:leader="dot" w:pos="8630"/>
            </w:tabs>
            <w:rPr>
              <w:rFonts w:asciiTheme="minorHAnsi" w:eastAsiaTheme="minorEastAsia" w:hAnsiTheme="minorHAnsi"/>
              <w:noProof/>
              <w:color w:val="auto"/>
              <w:kern w:val="2"/>
              <w:szCs w:val="24"/>
              <w14:ligatures w14:val="standardContextual"/>
            </w:rPr>
          </w:pPr>
          <w:hyperlink w:anchor="_Toc160217913" w:history="1">
            <w:r w:rsidR="00DB2F74" w:rsidRPr="00A8694D">
              <w:rPr>
                <w:rStyle w:val="Hyperlink"/>
                <w:noProof/>
                <w:shd w:val="clear" w:color="auto" w:fill="FFFFFF"/>
              </w:rPr>
              <w:t>Marketing Requirements</w:t>
            </w:r>
            <w:r w:rsidR="00DB2F74">
              <w:rPr>
                <w:noProof/>
                <w:webHidden/>
              </w:rPr>
              <w:tab/>
            </w:r>
            <w:r w:rsidR="00DB2F74">
              <w:rPr>
                <w:noProof/>
                <w:webHidden/>
              </w:rPr>
              <w:fldChar w:fldCharType="begin"/>
            </w:r>
            <w:r w:rsidR="00DB2F74">
              <w:rPr>
                <w:noProof/>
                <w:webHidden/>
              </w:rPr>
              <w:instrText xml:space="preserve"> PAGEREF _Toc160217913 \h </w:instrText>
            </w:r>
            <w:r w:rsidR="00DB2F74">
              <w:rPr>
                <w:noProof/>
                <w:webHidden/>
              </w:rPr>
            </w:r>
            <w:r w:rsidR="00DB2F74">
              <w:rPr>
                <w:noProof/>
                <w:webHidden/>
              </w:rPr>
              <w:fldChar w:fldCharType="separate"/>
            </w:r>
            <w:r w:rsidR="00DB2F74">
              <w:rPr>
                <w:noProof/>
                <w:webHidden/>
              </w:rPr>
              <w:t>3</w:t>
            </w:r>
            <w:r w:rsidR="00DB2F74">
              <w:rPr>
                <w:noProof/>
                <w:webHidden/>
              </w:rPr>
              <w:fldChar w:fldCharType="end"/>
            </w:r>
          </w:hyperlink>
        </w:p>
        <w:p w14:paraId="311F3A2F" w14:textId="6041EAB3" w:rsidR="00DB2F74" w:rsidRDefault="008911E5">
          <w:pPr>
            <w:pStyle w:val="TOC1"/>
            <w:tabs>
              <w:tab w:val="right" w:leader="dot" w:pos="8630"/>
            </w:tabs>
            <w:rPr>
              <w:rFonts w:asciiTheme="minorHAnsi" w:eastAsiaTheme="minorEastAsia" w:hAnsiTheme="minorHAnsi"/>
              <w:noProof/>
              <w:color w:val="auto"/>
              <w:kern w:val="2"/>
              <w:szCs w:val="24"/>
              <w14:ligatures w14:val="standardContextual"/>
            </w:rPr>
          </w:pPr>
          <w:hyperlink w:anchor="_Toc160217914" w:history="1">
            <w:r w:rsidR="00DB2F74" w:rsidRPr="00A8694D">
              <w:rPr>
                <w:rStyle w:val="Hyperlink"/>
                <w:noProof/>
              </w:rPr>
              <w:t>Concept</w:t>
            </w:r>
            <w:r w:rsidR="00DB2F74">
              <w:rPr>
                <w:noProof/>
                <w:webHidden/>
              </w:rPr>
              <w:tab/>
            </w:r>
            <w:r w:rsidR="00DB2F74">
              <w:rPr>
                <w:noProof/>
                <w:webHidden/>
              </w:rPr>
              <w:fldChar w:fldCharType="begin"/>
            </w:r>
            <w:r w:rsidR="00DB2F74">
              <w:rPr>
                <w:noProof/>
                <w:webHidden/>
              </w:rPr>
              <w:instrText xml:space="preserve"> PAGEREF _Toc160217914 \h </w:instrText>
            </w:r>
            <w:r w:rsidR="00DB2F74">
              <w:rPr>
                <w:noProof/>
                <w:webHidden/>
              </w:rPr>
            </w:r>
            <w:r w:rsidR="00DB2F74">
              <w:rPr>
                <w:noProof/>
                <w:webHidden/>
              </w:rPr>
              <w:fldChar w:fldCharType="separate"/>
            </w:r>
            <w:r w:rsidR="00DB2F74">
              <w:rPr>
                <w:noProof/>
                <w:webHidden/>
              </w:rPr>
              <w:t>3</w:t>
            </w:r>
            <w:r w:rsidR="00DB2F74">
              <w:rPr>
                <w:noProof/>
                <w:webHidden/>
              </w:rPr>
              <w:fldChar w:fldCharType="end"/>
            </w:r>
          </w:hyperlink>
        </w:p>
        <w:p w14:paraId="1607FD36" w14:textId="0037A213" w:rsidR="00DB2F74" w:rsidRDefault="008911E5">
          <w:pPr>
            <w:pStyle w:val="TOC1"/>
            <w:tabs>
              <w:tab w:val="right" w:leader="dot" w:pos="8630"/>
            </w:tabs>
            <w:rPr>
              <w:rFonts w:asciiTheme="minorHAnsi" w:eastAsiaTheme="minorEastAsia" w:hAnsiTheme="minorHAnsi"/>
              <w:noProof/>
              <w:color w:val="auto"/>
              <w:kern w:val="2"/>
              <w:szCs w:val="24"/>
              <w14:ligatures w14:val="standardContextual"/>
            </w:rPr>
          </w:pPr>
          <w:hyperlink w:anchor="_Toc160217915" w:history="1">
            <w:r w:rsidR="00DB2F74" w:rsidRPr="00A8694D">
              <w:rPr>
                <w:rStyle w:val="Hyperlink"/>
                <w:noProof/>
              </w:rPr>
              <w:t>Project Management</w:t>
            </w:r>
            <w:r w:rsidR="00DB2F74">
              <w:rPr>
                <w:noProof/>
                <w:webHidden/>
              </w:rPr>
              <w:tab/>
            </w:r>
            <w:r w:rsidR="00DB2F74">
              <w:rPr>
                <w:noProof/>
                <w:webHidden/>
              </w:rPr>
              <w:fldChar w:fldCharType="begin"/>
            </w:r>
            <w:r w:rsidR="00DB2F74">
              <w:rPr>
                <w:noProof/>
                <w:webHidden/>
              </w:rPr>
              <w:instrText xml:space="preserve"> PAGEREF _Toc160217915 \h </w:instrText>
            </w:r>
            <w:r w:rsidR="00DB2F74">
              <w:rPr>
                <w:noProof/>
                <w:webHidden/>
              </w:rPr>
            </w:r>
            <w:r w:rsidR="00DB2F74">
              <w:rPr>
                <w:noProof/>
                <w:webHidden/>
              </w:rPr>
              <w:fldChar w:fldCharType="separate"/>
            </w:r>
            <w:r w:rsidR="00DB2F74">
              <w:rPr>
                <w:noProof/>
                <w:webHidden/>
              </w:rPr>
              <w:t>7</w:t>
            </w:r>
            <w:r w:rsidR="00DB2F74">
              <w:rPr>
                <w:noProof/>
                <w:webHidden/>
              </w:rPr>
              <w:fldChar w:fldCharType="end"/>
            </w:r>
          </w:hyperlink>
        </w:p>
        <w:p w14:paraId="4B89B5D1" w14:textId="6974EBD5" w:rsidR="00DB2F74" w:rsidRDefault="008911E5">
          <w:pPr>
            <w:pStyle w:val="TOC2"/>
            <w:tabs>
              <w:tab w:val="right" w:leader="dot" w:pos="8630"/>
            </w:tabs>
            <w:rPr>
              <w:rFonts w:asciiTheme="minorHAnsi" w:eastAsiaTheme="minorEastAsia" w:hAnsiTheme="minorHAnsi"/>
              <w:noProof/>
              <w:color w:val="auto"/>
              <w:kern w:val="2"/>
              <w:szCs w:val="24"/>
              <w14:ligatures w14:val="standardContextual"/>
            </w:rPr>
          </w:pPr>
          <w:hyperlink w:anchor="_Toc160217916" w:history="1">
            <w:r w:rsidR="00DB2F74" w:rsidRPr="00A8694D">
              <w:rPr>
                <w:rStyle w:val="Hyperlink"/>
                <w:noProof/>
              </w:rPr>
              <w:t>Work Breakdown Structure</w:t>
            </w:r>
            <w:r w:rsidR="00DB2F74">
              <w:rPr>
                <w:noProof/>
                <w:webHidden/>
              </w:rPr>
              <w:tab/>
            </w:r>
            <w:r w:rsidR="00DB2F74">
              <w:rPr>
                <w:noProof/>
                <w:webHidden/>
              </w:rPr>
              <w:fldChar w:fldCharType="begin"/>
            </w:r>
            <w:r w:rsidR="00DB2F74">
              <w:rPr>
                <w:noProof/>
                <w:webHidden/>
              </w:rPr>
              <w:instrText xml:space="preserve"> PAGEREF _Toc160217916 \h </w:instrText>
            </w:r>
            <w:r w:rsidR="00DB2F74">
              <w:rPr>
                <w:noProof/>
                <w:webHidden/>
              </w:rPr>
            </w:r>
            <w:r w:rsidR="00DB2F74">
              <w:rPr>
                <w:noProof/>
                <w:webHidden/>
              </w:rPr>
              <w:fldChar w:fldCharType="separate"/>
            </w:r>
            <w:r w:rsidR="00DB2F74">
              <w:rPr>
                <w:noProof/>
                <w:webHidden/>
              </w:rPr>
              <w:t>7</w:t>
            </w:r>
            <w:r w:rsidR="00DB2F74">
              <w:rPr>
                <w:noProof/>
                <w:webHidden/>
              </w:rPr>
              <w:fldChar w:fldCharType="end"/>
            </w:r>
          </w:hyperlink>
        </w:p>
        <w:p w14:paraId="7D10EB6A" w14:textId="50F98DD5" w:rsidR="00DB2F74" w:rsidRDefault="008911E5">
          <w:pPr>
            <w:pStyle w:val="TOC2"/>
            <w:tabs>
              <w:tab w:val="right" w:leader="dot" w:pos="8630"/>
            </w:tabs>
            <w:rPr>
              <w:rFonts w:asciiTheme="minorHAnsi" w:eastAsiaTheme="minorEastAsia" w:hAnsiTheme="minorHAnsi"/>
              <w:noProof/>
              <w:color w:val="auto"/>
              <w:kern w:val="2"/>
              <w:szCs w:val="24"/>
              <w14:ligatures w14:val="standardContextual"/>
            </w:rPr>
          </w:pPr>
          <w:hyperlink w:anchor="_Toc160217917" w:history="1">
            <w:r w:rsidR="00DB2F74" w:rsidRPr="00A8694D">
              <w:rPr>
                <w:rStyle w:val="Hyperlink"/>
                <w:noProof/>
              </w:rPr>
              <w:t>Gantt Chart</w:t>
            </w:r>
            <w:r w:rsidR="00DB2F74">
              <w:rPr>
                <w:noProof/>
                <w:webHidden/>
              </w:rPr>
              <w:tab/>
            </w:r>
            <w:r w:rsidR="00DB2F74">
              <w:rPr>
                <w:noProof/>
                <w:webHidden/>
              </w:rPr>
              <w:fldChar w:fldCharType="begin"/>
            </w:r>
            <w:r w:rsidR="00DB2F74">
              <w:rPr>
                <w:noProof/>
                <w:webHidden/>
              </w:rPr>
              <w:instrText xml:space="preserve"> PAGEREF _Toc160217917 \h </w:instrText>
            </w:r>
            <w:r w:rsidR="00DB2F74">
              <w:rPr>
                <w:noProof/>
                <w:webHidden/>
              </w:rPr>
            </w:r>
            <w:r w:rsidR="00DB2F74">
              <w:rPr>
                <w:noProof/>
                <w:webHidden/>
              </w:rPr>
              <w:fldChar w:fldCharType="separate"/>
            </w:r>
            <w:r w:rsidR="00DB2F74">
              <w:rPr>
                <w:noProof/>
                <w:webHidden/>
              </w:rPr>
              <w:t>9</w:t>
            </w:r>
            <w:r w:rsidR="00DB2F74">
              <w:rPr>
                <w:noProof/>
                <w:webHidden/>
              </w:rPr>
              <w:fldChar w:fldCharType="end"/>
            </w:r>
          </w:hyperlink>
        </w:p>
        <w:p w14:paraId="0D242F35" w14:textId="3497B6B7" w:rsidR="00DB2F74" w:rsidRDefault="008911E5">
          <w:pPr>
            <w:pStyle w:val="TOC2"/>
            <w:tabs>
              <w:tab w:val="right" w:leader="dot" w:pos="8630"/>
            </w:tabs>
            <w:rPr>
              <w:rFonts w:asciiTheme="minorHAnsi" w:eastAsiaTheme="minorEastAsia" w:hAnsiTheme="minorHAnsi"/>
              <w:noProof/>
              <w:color w:val="auto"/>
              <w:kern w:val="2"/>
              <w:szCs w:val="24"/>
              <w14:ligatures w14:val="standardContextual"/>
            </w:rPr>
          </w:pPr>
          <w:hyperlink w:anchor="_Toc160217918" w:history="1">
            <w:r w:rsidR="00DB2F74" w:rsidRPr="00A8694D">
              <w:rPr>
                <w:rStyle w:val="Hyperlink"/>
                <w:noProof/>
              </w:rPr>
              <w:t>PERT Chart</w:t>
            </w:r>
            <w:r w:rsidR="00DB2F74">
              <w:rPr>
                <w:noProof/>
                <w:webHidden/>
              </w:rPr>
              <w:tab/>
            </w:r>
            <w:r w:rsidR="00DB2F74">
              <w:rPr>
                <w:noProof/>
                <w:webHidden/>
              </w:rPr>
              <w:fldChar w:fldCharType="begin"/>
            </w:r>
            <w:r w:rsidR="00DB2F74">
              <w:rPr>
                <w:noProof/>
                <w:webHidden/>
              </w:rPr>
              <w:instrText xml:space="preserve"> PAGEREF _Toc160217918 \h </w:instrText>
            </w:r>
            <w:r w:rsidR="00DB2F74">
              <w:rPr>
                <w:noProof/>
                <w:webHidden/>
              </w:rPr>
            </w:r>
            <w:r w:rsidR="00DB2F74">
              <w:rPr>
                <w:noProof/>
                <w:webHidden/>
              </w:rPr>
              <w:fldChar w:fldCharType="separate"/>
            </w:r>
            <w:r w:rsidR="00DB2F74">
              <w:rPr>
                <w:noProof/>
                <w:webHidden/>
              </w:rPr>
              <w:t>11</w:t>
            </w:r>
            <w:r w:rsidR="00DB2F74">
              <w:rPr>
                <w:noProof/>
                <w:webHidden/>
              </w:rPr>
              <w:fldChar w:fldCharType="end"/>
            </w:r>
          </w:hyperlink>
        </w:p>
        <w:p w14:paraId="4033B4BC" w14:textId="39DF9D96" w:rsidR="00DB2F74" w:rsidRDefault="008911E5">
          <w:pPr>
            <w:pStyle w:val="TOC1"/>
            <w:tabs>
              <w:tab w:val="right" w:leader="dot" w:pos="8630"/>
            </w:tabs>
            <w:rPr>
              <w:rFonts w:asciiTheme="minorHAnsi" w:eastAsiaTheme="minorEastAsia" w:hAnsiTheme="minorHAnsi"/>
              <w:noProof/>
              <w:color w:val="auto"/>
              <w:kern w:val="2"/>
              <w:szCs w:val="24"/>
              <w14:ligatures w14:val="standardContextual"/>
            </w:rPr>
          </w:pPr>
          <w:hyperlink w:anchor="_Toc160217919" w:history="1">
            <w:r w:rsidR="00DB2F74" w:rsidRPr="00A8694D">
              <w:rPr>
                <w:rStyle w:val="Hyperlink"/>
                <w:noProof/>
              </w:rPr>
              <w:t>Testing</w:t>
            </w:r>
            <w:r w:rsidR="00DB2F74">
              <w:rPr>
                <w:noProof/>
                <w:webHidden/>
              </w:rPr>
              <w:tab/>
            </w:r>
            <w:r w:rsidR="00DB2F74">
              <w:rPr>
                <w:noProof/>
                <w:webHidden/>
              </w:rPr>
              <w:fldChar w:fldCharType="begin"/>
            </w:r>
            <w:r w:rsidR="00DB2F74">
              <w:rPr>
                <w:noProof/>
                <w:webHidden/>
              </w:rPr>
              <w:instrText xml:space="preserve"> PAGEREF _Toc160217919 \h </w:instrText>
            </w:r>
            <w:r w:rsidR="00DB2F74">
              <w:rPr>
                <w:noProof/>
                <w:webHidden/>
              </w:rPr>
            </w:r>
            <w:r w:rsidR="00DB2F74">
              <w:rPr>
                <w:noProof/>
                <w:webHidden/>
              </w:rPr>
              <w:fldChar w:fldCharType="separate"/>
            </w:r>
            <w:r w:rsidR="00DB2F74">
              <w:rPr>
                <w:noProof/>
                <w:webHidden/>
              </w:rPr>
              <w:t>12</w:t>
            </w:r>
            <w:r w:rsidR="00DB2F74">
              <w:rPr>
                <w:noProof/>
                <w:webHidden/>
              </w:rPr>
              <w:fldChar w:fldCharType="end"/>
            </w:r>
          </w:hyperlink>
        </w:p>
        <w:p w14:paraId="1AA957C8" w14:textId="4E834433" w:rsidR="00DB2F74" w:rsidRDefault="008911E5">
          <w:pPr>
            <w:pStyle w:val="TOC1"/>
            <w:tabs>
              <w:tab w:val="right" w:leader="dot" w:pos="8630"/>
            </w:tabs>
            <w:rPr>
              <w:rFonts w:asciiTheme="minorHAnsi" w:eastAsiaTheme="minorEastAsia" w:hAnsiTheme="minorHAnsi"/>
              <w:noProof/>
              <w:color w:val="auto"/>
              <w:kern w:val="2"/>
              <w:szCs w:val="24"/>
              <w14:ligatures w14:val="standardContextual"/>
            </w:rPr>
          </w:pPr>
          <w:hyperlink w:anchor="_Toc160217920" w:history="1">
            <w:r w:rsidR="00DB2F74" w:rsidRPr="00A8694D">
              <w:rPr>
                <w:rStyle w:val="Hyperlink"/>
                <w:noProof/>
              </w:rPr>
              <w:t>Conclusion</w:t>
            </w:r>
            <w:r w:rsidR="00DB2F74">
              <w:rPr>
                <w:noProof/>
                <w:webHidden/>
              </w:rPr>
              <w:tab/>
            </w:r>
            <w:r w:rsidR="00DB2F74">
              <w:rPr>
                <w:noProof/>
                <w:webHidden/>
              </w:rPr>
              <w:fldChar w:fldCharType="begin"/>
            </w:r>
            <w:r w:rsidR="00DB2F74">
              <w:rPr>
                <w:noProof/>
                <w:webHidden/>
              </w:rPr>
              <w:instrText xml:space="preserve"> PAGEREF _Toc160217920 \h </w:instrText>
            </w:r>
            <w:r w:rsidR="00DB2F74">
              <w:rPr>
                <w:noProof/>
                <w:webHidden/>
              </w:rPr>
            </w:r>
            <w:r w:rsidR="00DB2F74">
              <w:rPr>
                <w:noProof/>
                <w:webHidden/>
              </w:rPr>
              <w:fldChar w:fldCharType="separate"/>
            </w:r>
            <w:r w:rsidR="00DB2F74">
              <w:rPr>
                <w:noProof/>
                <w:webHidden/>
              </w:rPr>
              <w:t>16</w:t>
            </w:r>
            <w:r w:rsidR="00DB2F74">
              <w:rPr>
                <w:noProof/>
                <w:webHidden/>
              </w:rPr>
              <w:fldChar w:fldCharType="end"/>
            </w:r>
          </w:hyperlink>
        </w:p>
        <w:p w14:paraId="6D995212" w14:textId="29435A9A" w:rsidR="00DB2F74" w:rsidRDefault="008911E5">
          <w:pPr>
            <w:pStyle w:val="TOC1"/>
            <w:tabs>
              <w:tab w:val="right" w:leader="dot" w:pos="8630"/>
            </w:tabs>
            <w:rPr>
              <w:rFonts w:asciiTheme="minorHAnsi" w:eastAsiaTheme="minorEastAsia" w:hAnsiTheme="minorHAnsi"/>
              <w:noProof/>
              <w:color w:val="auto"/>
              <w:kern w:val="2"/>
              <w:szCs w:val="24"/>
              <w14:ligatures w14:val="standardContextual"/>
            </w:rPr>
          </w:pPr>
          <w:hyperlink w:anchor="_Toc160217921" w:history="1">
            <w:r w:rsidR="00DB2F74" w:rsidRPr="00A8694D">
              <w:rPr>
                <w:rStyle w:val="Hyperlink"/>
                <w:noProof/>
              </w:rPr>
              <w:t>References</w:t>
            </w:r>
            <w:r w:rsidR="00DB2F74">
              <w:rPr>
                <w:noProof/>
                <w:webHidden/>
              </w:rPr>
              <w:tab/>
            </w:r>
            <w:r w:rsidR="00DB2F74">
              <w:rPr>
                <w:noProof/>
                <w:webHidden/>
              </w:rPr>
              <w:fldChar w:fldCharType="begin"/>
            </w:r>
            <w:r w:rsidR="00DB2F74">
              <w:rPr>
                <w:noProof/>
                <w:webHidden/>
              </w:rPr>
              <w:instrText xml:space="preserve"> PAGEREF _Toc160217921 \h </w:instrText>
            </w:r>
            <w:r w:rsidR="00DB2F74">
              <w:rPr>
                <w:noProof/>
                <w:webHidden/>
              </w:rPr>
            </w:r>
            <w:r w:rsidR="00DB2F74">
              <w:rPr>
                <w:noProof/>
                <w:webHidden/>
              </w:rPr>
              <w:fldChar w:fldCharType="separate"/>
            </w:r>
            <w:r w:rsidR="00DB2F74">
              <w:rPr>
                <w:noProof/>
                <w:webHidden/>
              </w:rPr>
              <w:t>17</w:t>
            </w:r>
            <w:r w:rsidR="00DB2F74">
              <w:rPr>
                <w:noProof/>
                <w:webHidden/>
              </w:rPr>
              <w:fldChar w:fldCharType="end"/>
            </w:r>
          </w:hyperlink>
        </w:p>
        <w:p w14:paraId="29FF60EF" w14:textId="2DEE6225" w:rsidR="00FF5924" w:rsidRDefault="00FF5924">
          <w:r>
            <w:rPr>
              <w:b/>
              <w:bCs/>
              <w:noProof/>
            </w:rPr>
            <w:fldChar w:fldCharType="end"/>
          </w:r>
        </w:p>
      </w:sdtContent>
    </w:sdt>
    <w:p w14:paraId="33F189C8" w14:textId="77777777" w:rsidR="00C22045" w:rsidRDefault="00C22045"/>
    <w:p w14:paraId="6AC65C71" w14:textId="4C7B96FE" w:rsidR="00C22045" w:rsidRDefault="00C22045" w:rsidP="082B3C02">
      <w:r>
        <w:br w:type="page"/>
      </w:r>
    </w:p>
    <w:p w14:paraId="200927EB" w14:textId="67D64B04" w:rsidR="00D03BB4" w:rsidRDefault="00556BB1" w:rsidP="00955F68">
      <w:pPr>
        <w:pStyle w:val="Heading1"/>
        <w:rPr>
          <w:rStyle w:val="Heading1Char"/>
        </w:rPr>
      </w:pPr>
      <w:bookmarkStart w:id="5" w:name="_Toc160217909"/>
      <w:r>
        <w:rPr>
          <w:rStyle w:val="Heading1Char"/>
        </w:rPr>
        <w:lastRenderedPageBreak/>
        <w:t>Introduct</w:t>
      </w:r>
      <w:r w:rsidR="00B449FE">
        <w:rPr>
          <w:rStyle w:val="Heading1Char"/>
        </w:rPr>
        <w:t>ion</w:t>
      </w:r>
      <w:bookmarkEnd w:id="5"/>
    </w:p>
    <w:p w14:paraId="365044B5" w14:textId="3DF448BA" w:rsidR="0A61B6EF" w:rsidRDefault="0A61B6EF" w:rsidP="007375E2">
      <w:r>
        <w:t>The health and diversity of plants in a forest can be determined by the condition of the forest, which can also serve as an indication of plant diseases and fire hazards. However, traditional methods of measuring forest health can be cumbersome, time-consuming, and require significant labor. While there have been previous efforts made to observe the health of the forest canopy, the understory is often overlooked. This highlights the need for a system that can evaluate forest health with minimal effort and waiting time.</w:t>
      </w:r>
    </w:p>
    <w:p w14:paraId="4EACEE7C" w14:textId="24020F4E" w:rsidR="0A61B6EF" w:rsidRDefault="0A61B6EF" w:rsidP="007375E2">
      <w:r>
        <w:t xml:space="preserve">Our project seeks to utilize the measurement of wavelengths of light in determining various conditions of the health and well-being of the forest understory such as plant health, species differentiation, and subtle environmental changes specific to the understory. While other spectrometers exist on the market that can be used in a more “local” setting and can measure light in similar ways, our design hopes to be able to run for extended periods of time within more remote locations. Our team consists of Benjamin Reed (Team Lead), Manolo Ortiz (Treasurer), and Hayden O’Reilly (Secretary), working alongside Dr. Alexander </w:t>
      </w:r>
      <w:proofErr w:type="spellStart"/>
      <w:r>
        <w:t>Shenkin</w:t>
      </w:r>
      <w:proofErr w:type="spellEnd"/>
      <w:r>
        <w:t>.</w:t>
      </w:r>
    </w:p>
    <w:p w14:paraId="03923A48" w14:textId="6F38628C" w:rsidR="004714C0" w:rsidRPr="004714C0" w:rsidRDefault="00B449FE" w:rsidP="00782917">
      <w:pPr>
        <w:pStyle w:val="Heading1"/>
      </w:pPr>
      <w:bookmarkStart w:id="6" w:name="_Toc160217910"/>
      <w:r>
        <w:t>Problem Statement</w:t>
      </w:r>
      <w:bookmarkEnd w:id="6"/>
    </w:p>
    <w:p w14:paraId="26135777" w14:textId="4BB15F82" w:rsidR="00262D38" w:rsidRDefault="00F228C8" w:rsidP="00262D38">
      <w:pPr>
        <w:rPr>
          <w:szCs w:val="24"/>
        </w:rPr>
      </w:pPr>
      <w:bookmarkStart w:id="7" w:name="_Toc160217911"/>
      <w:r w:rsidRPr="006E725F">
        <w:rPr>
          <w:rStyle w:val="Heading2Char"/>
        </w:rPr>
        <w:t>N</w:t>
      </w:r>
      <w:r w:rsidR="002E4B16" w:rsidRPr="006E725F">
        <w:rPr>
          <w:rStyle w:val="Heading2Char"/>
        </w:rPr>
        <w:t>eeds</w:t>
      </w:r>
      <w:bookmarkEnd w:id="7"/>
      <w:r w:rsidRPr="009C009B">
        <w:rPr>
          <w:b/>
          <w:bCs/>
          <w:sz w:val="28"/>
          <w:szCs w:val="28"/>
        </w:rPr>
        <w:t xml:space="preserve"> </w:t>
      </w:r>
      <w:r w:rsidR="00C90742" w:rsidRPr="00C90742">
        <w:rPr>
          <w:szCs w:val="24"/>
        </w:rPr>
        <w:t>The condition and diversity of plants can be determined by the health of the forest</w:t>
      </w:r>
      <w:r w:rsidR="001839A0">
        <w:rPr>
          <w:szCs w:val="24"/>
        </w:rPr>
        <w:t>,</w:t>
      </w:r>
      <w:r w:rsidR="00D071DF">
        <w:rPr>
          <w:szCs w:val="24"/>
        </w:rPr>
        <w:t xml:space="preserve"> </w:t>
      </w:r>
      <w:r w:rsidR="009D3BAC">
        <w:rPr>
          <w:szCs w:val="24"/>
        </w:rPr>
        <w:t>which can be indicators</w:t>
      </w:r>
      <w:r w:rsidR="008467EA">
        <w:rPr>
          <w:szCs w:val="24"/>
        </w:rPr>
        <w:t xml:space="preserve"> of plant</w:t>
      </w:r>
      <w:r w:rsidR="00C90742" w:rsidRPr="00C90742">
        <w:rPr>
          <w:szCs w:val="24"/>
        </w:rPr>
        <w:t xml:space="preserve"> </w:t>
      </w:r>
      <w:r w:rsidR="00731BE2">
        <w:rPr>
          <w:szCs w:val="24"/>
        </w:rPr>
        <w:t>disease</w:t>
      </w:r>
      <w:r w:rsidR="008B054F">
        <w:rPr>
          <w:szCs w:val="24"/>
        </w:rPr>
        <w:t xml:space="preserve"> and</w:t>
      </w:r>
      <w:r w:rsidR="00731BE2">
        <w:rPr>
          <w:szCs w:val="24"/>
        </w:rPr>
        <w:t xml:space="preserve"> </w:t>
      </w:r>
      <w:r w:rsidR="00C90742" w:rsidRPr="00C90742">
        <w:rPr>
          <w:szCs w:val="24"/>
        </w:rPr>
        <w:t>fire dangers.</w:t>
      </w:r>
      <w:r w:rsidR="00341859">
        <w:rPr>
          <w:szCs w:val="24"/>
        </w:rPr>
        <w:t xml:space="preserve"> </w:t>
      </w:r>
      <w:r w:rsidR="00DC7C75" w:rsidRPr="00DC7C75">
        <w:rPr>
          <w:szCs w:val="24"/>
        </w:rPr>
        <w:t xml:space="preserve">Measuring the health of forests using traditional methods can be a </w:t>
      </w:r>
      <w:r w:rsidR="006D1E0E">
        <w:rPr>
          <w:szCs w:val="24"/>
        </w:rPr>
        <w:t xml:space="preserve">tedious, </w:t>
      </w:r>
      <w:r w:rsidR="00DC7C75" w:rsidRPr="00DC7C75">
        <w:rPr>
          <w:szCs w:val="24"/>
        </w:rPr>
        <w:t>time-consuming</w:t>
      </w:r>
      <w:r w:rsidR="006D1E0E">
        <w:rPr>
          <w:szCs w:val="24"/>
        </w:rPr>
        <w:t>,</w:t>
      </w:r>
      <w:r w:rsidR="00DC7C75" w:rsidRPr="00DC7C75">
        <w:rPr>
          <w:szCs w:val="24"/>
        </w:rPr>
        <w:t xml:space="preserve"> and </w:t>
      </w:r>
      <w:r w:rsidR="006857CF">
        <w:rPr>
          <w:szCs w:val="24"/>
        </w:rPr>
        <w:t>labor</w:t>
      </w:r>
      <w:r w:rsidR="00DC7C75" w:rsidRPr="00DC7C75">
        <w:rPr>
          <w:szCs w:val="24"/>
        </w:rPr>
        <w:t xml:space="preserve">-intensive </w:t>
      </w:r>
      <w:r w:rsidR="00DC7C75" w:rsidRPr="00DC7C75">
        <w:rPr>
          <w:szCs w:val="24"/>
        </w:rPr>
        <w:lastRenderedPageBreak/>
        <w:t>process</w:t>
      </w:r>
      <w:r w:rsidR="00B56375" w:rsidRPr="00B56375">
        <w:t>. There</w:t>
      </w:r>
      <w:r w:rsidR="00B56375" w:rsidRPr="00B56375">
        <w:rPr>
          <w:szCs w:val="24"/>
        </w:rPr>
        <w:t xml:space="preserve"> is a need for a system that can evaluate the health of </w:t>
      </w:r>
      <w:r w:rsidR="008B59AB" w:rsidRPr="00B56375">
        <w:rPr>
          <w:szCs w:val="24"/>
        </w:rPr>
        <w:t>forests</w:t>
      </w:r>
      <w:r w:rsidR="00B56375" w:rsidRPr="00B56375">
        <w:rPr>
          <w:szCs w:val="24"/>
        </w:rPr>
        <w:t xml:space="preserve"> </w:t>
      </w:r>
      <w:r w:rsidR="00027F4D">
        <w:rPr>
          <w:szCs w:val="24"/>
        </w:rPr>
        <w:t xml:space="preserve">that </w:t>
      </w:r>
      <w:r w:rsidR="00E3756F">
        <w:rPr>
          <w:szCs w:val="24"/>
        </w:rPr>
        <w:t>are</w:t>
      </w:r>
      <w:r w:rsidR="00027F4D">
        <w:rPr>
          <w:szCs w:val="24"/>
        </w:rPr>
        <w:t xml:space="preserve"> less </w:t>
      </w:r>
      <w:r w:rsidR="00F369A7">
        <w:rPr>
          <w:szCs w:val="24"/>
        </w:rPr>
        <w:t xml:space="preserve">labor-intensive </w:t>
      </w:r>
      <w:r w:rsidR="00B56375" w:rsidRPr="00B56375">
        <w:rPr>
          <w:szCs w:val="24"/>
        </w:rPr>
        <w:t>with minimal waiting time.</w:t>
      </w:r>
    </w:p>
    <w:p w14:paraId="7DE1CBE2" w14:textId="3DE59470" w:rsidR="005A3B0B" w:rsidRPr="004714C0" w:rsidRDefault="006E0317" w:rsidP="003274F8">
      <w:bookmarkStart w:id="8" w:name="_Toc160217912"/>
      <w:r w:rsidRPr="006E725F">
        <w:rPr>
          <w:rStyle w:val="Heading2Char"/>
        </w:rPr>
        <w:t>Objective</w:t>
      </w:r>
      <w:bookmarkEnd w:id="8"/>
      <w:r>
        <w:rPr>
          <w:b/>
          <w:bCs/>
          <w:sz w:val="28"/>
          <w:szCs w:val="28"/>
        </w:rPr>
        <w:t xml:space="preserve"> </w:t>
      </w:r>
      <w:r>
        <w:t xml:space="preserve">The objective of this project is to create and test a device capable of assessing the overall health of forests. The device will allow researchers to capture and save spectral image wavelengths that can be used to determine the well-being of plants and trees. With remote data-capturing capabilities, the device will eliminate the need for physical presence during data collection. </w:t>
      </w:r>
    </w:p>
    <w:p w14:paraId="5BDBE9EE" w14:textId="6EA0986B" w:rsidR="00C22045" w:rsidRDefault="00237766" w:rsidP="00237766">
      <w:pPr>
        <w:pStyle w:val="Heading2"/>
        <w:rPr>
          <w:shd w:val="clear" w:color="auto" w:fill="FFFFFF"/>
        </w:rPr>
      </w:pPr>
      <w:bookmarkStart w:id="9" w:name="_Toc160217913"/>
      <w:r>
        <w:rPr>
          <w:shd w:val="clear" w:color="auto" w:fill="FFFFFF"/>
        </w:rPr>
        <w:t>M</w:t>
      </w:r>
      <w:r w:rsidR="00C22045">
        <w:rPr>
          <w:shd w:val="clear" w:color="auto" w:fill="FFFFFF"/>
        </w:rPr>
        <w:t xml:space="preserve">arketing </w:t>
      </w:r>
      <w:r>
        <w:rPr>
          <w:shd w:val="clear" w:color="auto" w:fill="FFFFFF"/>
        </w:rPr>
        <w:t>R</w:t>
      </w:r>
      <w:r w:rsidR="00C22045">
        <w:rPr>
          <w:shd w:val="clear" w:color="auto" w:fill="FFFFFF"/>
        </w:rPr>
        <w:t>equirements</w:t>
      </w:r>
      <w:bookmarkEnd w:id="9"/>
    </w:p>
    <w:p w14:paraId="60E9EE27" w14:textId="1A04A613" w:rsidR="00445F45" w:rsidRDefault="00350A2C" w:rsidP="5565E716">
      <w:r w:rsidRPr="00786284">
        <w:t xml:space="preserve">The system should </w:t>
      </w:r>
      <w:r w:rsidR="00D33276">
        <w:t>be portable</w:t>
      </w:r>
      <w:r w:rsidR="00CB376C">
        <w:t>, durable,</w:t>
      </w:r>
      <w:r w:rsidR="00D33276">
        <w:t xml:space="preserve"> and </w:t>
      </w:r>
      <w:r>
        <w:t>operate in a remote location for a long period of time.</w:t>
      </w:r>
      <w:r w:rsidRPr="001B6DE4">
        <w:t xml:space="preserve"> It should be easy to use</w:t>
      </w:r>
      <w:r>
        <w:t xml:space="preserve"> and be able to </w:t>
      </w:r>
      <w:r w:rsidRPr="001B6DE4">
        <w:t>collect, store, and extract data</w:t>
      </w:r>
      <w:r w:rsidRPr="00786284">
        <w:t xml:space="preserve">. </w:t>
      </w:r>
      <w:r w:rsidR="00BC596B" w:rsidRPr="00BC596B">
        <w:t>In addition, the device</w:t>
      </w:r>
      <w:r w:rsidRPr="00786284">
        <w:t xml:space="preserve"> should </w:t>
      </w:r>
      <w:r w:rsidR="00BC596B" w:rsidRPr="00BC596B">
        <w:t>have the capability</w:t>
      </w:r>
      <w:r w:rsidRPr="00786284">
        <w:t xml:space="preserve"> to measure the visible light spectrum</w:t>
      </w:r>
      <w:r w:rsidR="00BC596B" w:rsidRPr="00BC596B">
        <w:t xml:space="preserve"> and </w:t>
      </w:r>
      <w:r w:rsidRPr="00786284">
        <w:t xml:space="preserve">optimize power </w:t>
      </w:r>
      <w:r w:rsidR="00BC596B" w:rsidRPr="00BC596B">
        <w:t>consumption</w:t>
      </w:r>
      <w:r w:rsidRPr="00786284">
        <w:t>.</w:t>
      </w:r>
    </w:p>
    <w:p w14:paraId="4C9933F7" w14:textId="7F6A11F5" w:rsidR="00445F45" w:rsidRDefault="00434B9D" w:rsidP="00445F45">
      <w:pPr>
        <w:pStyle w:val="Heading1"/>
      </w:pPr>
      <w:bookmarkStart w:id="10" w:name="_Toc160217914"/>
      <w:r>
        <w:t>Concept</w:t>
      </w:r>
      <w:bookmarkEnd w:id="10"/>
      <w:r>
        <w:t xml:space="preserve"> </w:t>
      </w:r>
    </w:p>
    <w:p w14:paraId="7D46DFD5" w14:textId="3697862B" w:rsidR="082B3C02" w:rsidRDefault="082B3C02" w:rsidP="082B3C02">
      <w:pPr>
        <w:shd w:val="clear" w:color="auto" w:fill="FFFFFF" w:themeFill="background1"/>
        <w:spacing w:beforeAutospacing="1" w:afterAutospacing="1"/>
        <w:rPr>
          <w:rFonts w:eastAsia="Times New Roman" w:cs="Times New Roman"/>
        </w:rPr>
      </w:pPr>
      <w:r w:rsidRPr="082B3C02">
        <w:rPr>
          <w:rFonts w:eastAsia="Times New Roman" w:cs="Times New Roman"/>
        </w:rPr>
        <w:t xml:space="preserve">The concept is a scientifically calibrated spectrometer, capable of observing and recording data from the light brought in from the forest. The system can run off 3 different power sources: Solar, USB, and Battery, and can automatically switch between them for optimal energy usage. The system design is centered around an optical assembly, which will be able to focus graduated and columnated light (using a cosine corrector and specially fitted mirrors) into the linear array we are using to measure and record the spectral data, the Toshiba TCD1304DG chip. The system will run off the </w:t>
      </w:r>
      <w:proofErr w:type="spellStart"/>
      <w:r w:rsidRPr="082B3C02">
        <w:rPr>
          <w:rFonts w:eastAsia="Times New Roman" w:cs="Times New Roman"/>
        </w:rPr>
        <w:lastRenderedPageBreak/>
        <w:t>PyBoard</w:t>
      </w:r>
      <w:proofErr w:type="spellEnd"/>
      <w:r w:rsidRPr="082B3C02">
        <w:rPr>
          <w:rFonts w:eastAsia="Times New Roman" w:cs="Times New Roman"/>
        </w:rPr>
        <w:t xml:space="preserve"> Lite v1.0 microcontroller, which is responsible for obtaining, formatting, and outputting data from the linear array using Pulse Width Modulation (PWM), as well as powering most of the other components within the design. These components include additional sensors for monitoring the environment the system will be in to allow for insights on how it affects the data being collected, as well as several other components used to ensure the system is stable and running properly.</w:t>
      </w:r>
      <w:r>
        <w:rPr>
          <w:noProof/>
        </w:rPr>
        <w:drawing>
          <wp:inline distT="0" distB="0" distL="0" distR="0" wp14:anchorId="2A8CAA99" wp14:editId="35AE9CE6">
            <wp:extent cx="6305552" cy="4453295"/>
            <wp:effectExtent l="0" t="0" r="0" b="0"/>
            <wp:docPr id="1586455553" name="Picture 15864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555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5552" cy="4453295"/>
                    </a:xfrm>
                    <a:prstGeom prst="rect">
                      <a:avLst/>
                    </a:prstGeom>
                  </pic:spPr>
                </pic:pic>
              </a:graphicData>
            </a:graphic>
          </wp:inline>
        </w:drawing>
      </w:r>
      <w:r w:rsidRPr="082B3C02">
        <w:rPr>
          <w:rFonts w:eastAsia="Times New Roman" w:cs="Times New Roman"/>
        </w:rPr>
        <w:t xml:space="preserve">The above schematic shows the wiring and pinout of the </w:t>
      </w:r>
      <w:proofErr w:type="spellStart"/>
      <w:r w:rsidRPr="082B3C02">
        <w:rPr>
          <w:rFonts w:eastAsia="Times New Roman" w:cs="Times New Roman"/>
        </w:rPr>
        <w:t>PyBoard</w:t>
      </w:r>
      <w:proofErr w:type="spellEnd"/>
      <w:r w:rsidRPr="082B3C02">
        <w:rPr>
          <w:rFonts w:eastAsia="Times New Roman" w:cs="Times New Roman"/>
        </w:rPr>
        <w:t xml:space="preserve"> microcontroller, and the components hooked up to it. The system operates off a regulated 4.0VDC which is used to power the TCD1304DG linear array, the amplifier hooked up to the linear array’s output (so that the output signal is large enough to interpret), and the TI_SN74HC04N </w:t>
      </w:r>
      <w:r w:rsidRPr="082B3C02">
        <w:rPr>
          <w:rFonts w:eastAsia="Times New Roman" w:cs="Times New Roman"/>
        </w:rPr>
        <w:lastRenderedPageBreak/>
        <w:t xml:space="preserve">inverter used to invert the input signals for the linear array. Data from the Toshiba chip is transferred to the </w:t>
      </w:r>
      <w:proofErr w:type="spellStart"/>
      <w:r w:rsidRPr="082B3C02">
        <w:rPr>
          <w:rFonts w:eastAsia="Times New Roman" w:cs="Times New Roman"/>
        </w:rPr>
        <w:t>PyBoard</w:t>
      </w:r>
      <w:proofErr w:type="spellEnd"/>
      <w:r w:rsidRPr="082B3C02">
        <w:rPr>
          <w:rFonts w:eastAsia="Times New Roman" w:cs="Times New Roman"/>
        </w:rPr>
        <w:t xml:space="preserve"> and stored within a mounted storage device.</w:t>
      </w:r>
    </w:p>
    <w:p w14:paraId="6754C306" w14:textId="3B63104C" w:rsidR="082B3C02" w:rsidRDefault="082B3C02" w:rsidP="082B3C02">
      <w:pPr>
        <w:shd w:val="clear" w:color="auto" w:fill="FFFFFF" w:themeFill="background1"/>
        <w:spacing w:beforeAutospacing="1" w:afterAutospacing="1"/>
        <w:rPr>
          <w:rFonts w:eastAsia="Times New Roman" w:cs="Times New Roman"/>
        </w:rPr>
      </w:pPr>
      <w:r w:rsidRPr="082B3C02">
        <w:rPr>
          <w:rFonts w:eastAsia="Times New Roman" w:cs="Times New Roman"/>
        </w:rPr>
        <w:t>Using the data from the linear array, it is possible to make deductions based off the spectral wavelength responses recorded of the general wellbeing of the plant life within the forest and can be assessed under whichever conditions each data sample was taken at based upon readings from the environmental sensors within the system, the BMP390 and SHT31-D chips.</w:t>
      </w:r>
    </w:p>
    <w:p w14:paraId="32319B43" w14:textId="7ED0F6A5" w:rsidR="639BEF9E" w:rsidRDefault="639BEF9E" w:rsidP="639BEF9E">
      <w:pPr>
        <w:shd w:val="clear" w:color="auto" w:fill="FFFFFF" w:themeFill="background1"/>
        <w:spacing w:beforeAutospacing="1" w:afterAutospacing="1"/>
      </w:pPr>
      <w:r w:rsidRPr="639BEF9E">
        <w:rPr>
          <w:rFonts w:eastAsia="Times New Roman" w:cs="Times New Roman"/>
        </w:rPr>
        <w:t>Below is the Bill of Materials used with the above schematic, including part numbers and manufacturers.</w:t>
      </w:r>
      <w:r>
        <w:rPr>
          <w:noProof/>
        </w:rPr>
        <w:drawing>
          <wp:inline distT="0" distB="0" distL="0" distR="0" wp14:anchorId="5CE06318" wp14:editId="1223B27A">
            <wp:extent cx="6232266" cy="3181052"/>
            <wp:effectExtent l="0" t="0" r="0" b="0"/>
            <wp:docPr id="1923740125" name="Picture 192374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32266" cy="3181052"/>
                    </a:xfrm>
                    <a:prstGeom prst="rect">
                      <a:avLst/>
                    </a:prstGeom>
                  </pic:spPr>
                </pic:pic>
              </a:graphicData>
            </a:graphic>
          </wp:inline>
        </w:drawing>
      </w:r>
    </w:p>
    <w:p w14:paraId="7013B72D" w14:textId="0733E264" w:rsidR="639BEF9E" w:rsidRDefault="639BEF9E" w:rsidP="639BEF9E">
      <w:pPr>
        <w:shd w:val="clear" w:color="auto" w:fill="FFFFFF" w:themeFill="background1"/>
        <w:spacing w:beforeAutospacing="1" w:afterAutospacing="1"/>
      </w:pPr>
      <w:r>
        <w:rPr>
          <w:noProof/>
        </w:rPr>
        <w:lastRenderedPageBreak/>
        <w:drawing>
          <wp:inline distT="0" distB="0" distL="0" distR="0" wp14:anchorId="7F310534" wp14:editId="79E97935">
            <wp:extent cx="6429375" cy="2933402"/>
            <wp:effectExtent l="0" t="0" r="0" b="0"/>
            <wp:docPr id="795578819" name="Picture 79557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29375" cy="2933402"/>
                    </a:xfrm>
                    <a:prstGeom prst="rect">
                      <a:avLst/>
                    </a:prstGeom>
                  </pic:spPr>
                </pic:pic>
              </a:graphicData>
            </a:graphic>
          </wp:inline>
        </w:drawing>
      </w:r>
    </w:p>
    <w:p w14:paraId="372305D6" w14:textId="3A16A65C" w:rsidR="00D07A31" w:rsidRPr="00D07A31" w:rsidRDefault="00CA77BD" w:rsidP="00EA0A13">
      <w:pPr>
        <w:pStyle w:val="Heading1"/>
      </w:pPr>
      <w:bookmarkStart w:id="11" w:name="_Toc160217915"/>
      <w:r>
        <w:lastRenderedPageBreak/>
        <w:t>Project Management</w:t>
      </w:r>
      <w:bookmarkEnd w:id="11"/>
    </w:p>
    <w:p w14:paraId="788CF583" w14:textId="18566411" w:rsidR="00A2509C" w:rsidRPr="00A2509C" w:rsidRDefault="002A7D11" w:rsidP="008D0B35">
      <w:pPr>
        <w:pStyle w:val="Heading2"/>
      </w:pPr>
      <w:bookmarkStart w:id="12" w:name="_Toc160217916"/>
      <w:r>
        <w:t>Work Breakdown Structure</w:t>
      </w:r>
      <w:bookmarkEnd w:id="12"/>
      <w:r>
        <w:t xml:space="preserve"> </w:t>
      </w:r>
    </w:p>
    <w:p w14:paraId="1AE0B931" w14:textId="2C849CD4" w:rsidR="00007580" w:rsidRPr="00007580" w:rsidRDefault="003A2831" w:rsidP="00007580">
      <w:pPr>
        <w:shd w:val="clear" w:color="auto" w:fill="FFFFFF"/>
        <w:spacing w:before="100" w:beforeAutospacing="1" w:after="100" w:afterAutospacing="1" w:line="240" w:lineRule="auto"/>
        <w:rPr>
          <w:rFonts w:ascii="Lato" w:eastAsia="Times New Roman" w:hAnsi="Lato" w:cs="Times New Roman"/>
          <w:color w:val="FF0000"/>
          <w:szCs w:val="24"/>
        </w:rPr>
      </w:pPr>
      <w:r w:rsidRPr="003A2831">
        <w:rPr>
          <w:noProof/>
        </w:rPr>
        <w:drawing>
          <wp:inline distT="0" distB="0" distL="0" distR="0" wp14:anchorId="3FE1194A" wp14:editId="61F34C8F">
            <wp:extent cx="5714572" cy="6705600"/>
            <wp:effectExtent l="0" t="0" r="635" b="0"/>
            <wp:docPr id="14921806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7277" cy="6708774"/>
                    </a:xfrm>
                    <a:prstGeom prst="rect">
                      <a:avLst/>
                    </a:prstGeom>
                    <a:noFill/>
                    <a:ln>
                      <a:noFill/>
                    </a:ln>
                  </pic:spPr>
                </pic:pic>
              </a:graphicData>
            </a:graphic>
          </wp:inline>
        </w:drawing>
      </w:r>
    </w:p>
    <w:p w14:paraId="3123C6CC" w14:textId="4603EF65" w:rsidR="00CA77BD" w:rsidRDefault="000849A6" w:rsidP="00CA77BD">
      <w:pPr>
        <w:rPr>
          <w:noProof/>
        </w:rPr>
      </w:pPr>
      <w:r w:rsidRPr="000849A6">
        <w:rPr>
          <w:noProof/>
        </w:rPr>
        <w:lastRenderedPageBreak/>
        <w:drawing>
          <wp:inline distT="0" distB="0" distL="0" distR="0" wp14:anchorId="249B8727" wp14:editId="44B167B5">
            <wp:extent cx="5715000" cy="4541520"/>
            <wp:effectExtent l="0" t="0" r="0" b="0"/>
            <wp:docPr id="1962615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55" cy="4541564"/>
                    </a:xfrm>
                    <a:prstGeom prst="rect">
                      <a:avLst/>
                    </a:prstGeom>
                    <a:noFill/>
                    <a:ln>
                      <a:noFill/>
                    </a:ln>
                  </pic:spPr>
                </pic:pic>
              </a:graphicData>
            </a:graphic>
          </wp:inline>
        </w:drawing>
      </w:r>
    </w:p>
    <w:p w14:paraId="28AA379A" w14:textId="12B015B8" w:rsidR="00157152" w:rsidRPr="00157152" w:rsidRDefault="00E04324" w:rsidP="00157152">
      <w:r w:rsidRPr="00E04324">
        <w:t>Our work breakdown structure includes details such as the activit</w:t>
      </w:r>
      <w:r>
        <w:t>ies</w:t>
      </w:r>
      <w:r w:rsidRPr="00E04324">
        <w:t>, description</w:t>
      </w:r>
      <w:r>
        <w:t>s</w:t>
      </w:r>
      <w:r w:rsidRPr="00E04324">
        <w:t>, deliverable</w:t>
      </w:r>
      <w:r>
        <w:t>s</w:t>
      </w:r>
      <w:r w:rsidRPr="00E04324">
        <w:t>, duration</w:t>
      </w:r>
      <w:r>
        <w:t>s</w:t>
      </w:r>
      <w:r w:rsidRPr="00E04324">
        <w:t xml:space="preserve">, due dates, assigned personnel, resources, and milestones. We also </w:t>
      </w:r>
      <w:r w:rsidR="003A4288">
        <w:t>documented some</w:t>
      </w:r>
      <w:r w:rsidRPr="00E04324">
        <w:t xml:space="preserve"> prerequisite tasks before starting a new one.</w:t>
      </w:r>
      <w:r w:rsidR="003A4288">
        <w:t xml:space="preserve"> </w:t>
      </w:r>
      <w:r w:rsidR="00BE2E71">
        <w:t xml:space="preserve">Some of the milestones included are hardware </w:t>
      </w:r>
      <w:r w:rsidR="004E6E5C">
        <w:t xml:space="preserve">design prototype, multidisciplinary integration, </w:t>
      </w:r>
      <w:r w:rsidR="00176F47">
        <w:t xml:space="preserve">evaluation, poster submission, and </w:t>
      </w:r>
      <w:r w:rsidR="005F7178">
        <w:t>under</w:t>
      </w:r>
      <w:r w:rsidR="00176F47">
        <w:t>grad</w:t>
      </w:r>
      <w:r w:rsidR="005F7178">
        <w:t>uate</w:t>
      </w:r>
      <w:r w:rsidR="00176F47">
        <w:t xml:space="preserve"> </w:t>
      </w:r>
      <w:r w:rsidR="00CE6F7E">
        <w:t>presentations.</w:t>
      </w:r>
      <w:r w:rsidR="005F7178">
        <w:t xml:space="preserve"> </w:t>
      </w:r>
      <w:r w:rsidR="00480ADF">
        <w:t xml:space="preserve">We have determined that programming and </w:t>
      </w:r>
      <w:r w:rsidR="005C496F">
        <w:t>hardware</w:t>
      </w:r>
      <w:r w:rsidR="00480ADF">
        <w:t xml:space="preserve"> design will take the longest duration</w:t>
      </w:r>
      <w:r w:rsidR="00B660FB">
        <w:t xml:space="preserve"> followed by testing and </w:t>
      </w:r>
      <w:r w:rsidR="00822885">
        <w:t xml:space="preserve">calibration. </w:t>
      </w:r>
      <w:r w:rsidR="00505F19">
        <w:t>Currently we are slightly ahead of schedule</w:t>
      </w:r>
      <w:r w:rsidR="005C496F">
        <w:t xml:space="preserve">, which allows us extra time for the final design of the printed circuit board as well as testing.  </w:t>
      </w:r>
    </w:p>
    <w:p w14:paraId="52DBD46A" w14:textId="6B73E400" w:rsidR="00445A2A" w:rsidRDefault="00445A2A" w:rsidP="00445A2A">
      <w:pPr>
        <w:pStyle w:val="Heading2"/>
      </w:pPr>
      <w:bookmarkStart w:id="13" w:name="_Toc160217917"/>
      <w:r>
        <w:lastRenderedPageBreak/>
        <w:t xml:space="preserve">Gantt </w:t>
      </w:r>
      <w:r w:rsidR="00237766">
        <w:t>C</w:t>
      </w:r>
      <w:r>
        <w:t>hart</w:t>
      </w:r>
      <w:bookmarkEnd w:id="13"/>
    </w:p>
    <w:p w14:paraId="707807A7" w14:textId="3B662A8D" w:rsidR="00445A2A" w:rsidRDefault="00C90DA6" w:rsidP="00445A2A">
      <w:r>
        <w:rPr>
          <w:noProof/>
        </w:rPr>
        <w:drawing>
          <wp:inline distT="0" distB="0" distL="0" distR="0" wp14:anchorId="08E4912F" wp14:editId="0F14693D">
            <wp:extent cx="7190647" cy="5355590"/>
            <wp:effectExtent l="2858" t="0" r="0" b="0"/>
            <wp:docPr id="144266680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66809" name="Picture 14"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228074" cy="5383465"/>
                    </a:xfrm>
                    <a:prstGeom prst="rect">
                      <a:avLst/>
                    </a:prstGeom>
                  </pic:spPr>
                </pic:pic>
              </a:graphicData>
            </a:graphic>
          </wp:inline>
        </w:drawing>
      </w:r>
    </w:p>
    <w:p w14:paraId="7C4F4076" w14:textId="77777777" w:rsidR="00780FFF" w:rsidRDefault="00780FFF" w:rsidP="00445A2A"/>
    <w:p w14:paraId="5818F6EB" w14:textId="2AF59121" w:rsidR="0001187B" w:rsidRDefault="0001187B" w:rsidP="00445A2A">
      <w:r>
        <w:t xml:space="preserve">The </w:t>
      </w:r>
      <w:r w:rsidR="003068A5">
        <w:t>G</w:t>
      </w:r>
      <w:r>
        <w:t xml:space="preserve">antt chart </w:t>
      </w:r>
      <w:r w:rsidR="006E3C00">
        <w:t>indicates</w:t>
      </w:r>
      <w:r>
        <w:t xml:space="preserve"> the activities that need to be completed as well as the </w:t>
      </w:r>
      <w:r w:rsidR="003068A5">
        <w:t>activities</w:t>
      </w:r>
      <w:r>
        <w:t xml:space="preserve"> that depend on </w:t>
      </w:r>
      <w:r w:rsidR="00780FFF">
        <w:t>others</w:t>
      </w:r>
      <w:r w:rsidR="009847F6">
        <w:t xml:space="preserve">. </w:t>
      </w:r>
      <w:r w:rsidR="006E3C00">
        <w:t xml:space="preserve">As we can see on the chart, </w:t>
      </w:r>
      <w:r w:rsidR="00231A76">
        <w:t xml:space="preserve">hardware prototype can be done at the same time as the programming. </w:t>
      </w:r>
      <w:r w:rsidR="00C85F8F">
        <w:t>T</w:t>
      </w:r>
      <w:r w:rsidR="0026332A">
        <w:t>he programming and hardware prototype need to be completed before we can start on the user interface</w:t>
      </w:r>
      <w:r w:rsidR="00C85F8F">
        <w:t xml:space="preserve"> as well as get th</w:t>
      </w:r>
      <w:r w:rsidR="002342C5">
        <w:t xml:space="preserve">e partial report. Once the user interface is </w:t>
      </w:r>
      <w:r w:rsidR="002E250E">
        <w:t>complete,</w:t>
      </w:r>
      <w:r w:rsidR="002342C5">
        <w:t xml:space="preserve"> we can start the multidisciplinary integration which </w:t>
      </w:r>
      <w:r w:rsidR="00B81DD7">
        <w:t xml:space="preserve">is where we combine the mechanical structure and the electronics. </w:t>
      </w:r>
      <w:r w:rsidR="002E250E">
        <w:t xml:space="preserve">Once the integration is completed, we are then able to </w:t>
      </w:r>
      <w:r w:rsidR="007D4C08">
        <w:t xml:space="preserve">design the final hardware design, video pitch, and </w:t>
      </w:r>
      <w:r w:rsidR="00870B31">
        <w:t>update the website. Once the final hardware design is complet</w:t>
      </w:r>
      <w:r w:rsidR="004F7196">
        <w:t>e,</w:t>
      </w:r>
      <w:r w:rsidR="00870B31">
        <w:t xml:space="preserve"> we </w:t>
      </w:r>
      <w:r w:rsidR="00780FFF">
        <w:t>can</w:t>
      </w:r>
      <w:r w:rsidR="00870B31">
        <w:t xml:space="preserve"> start the </w:t>
      </w:r>
      <w:r w:rsidR="004F7196">
        <w:t xml:space="preserve">testing and calibration part of the project, which involves </w:t>
      </w:r>
      <w:r w:rsidR="00FD659F">
        <w:t xml:space="preserve">testing the final design and calibrating </w:t>
      </w:r>
      <w:r w:rsidR="0044256D">
        <w:t xml:space="preserve">the light spectrum on </w:t>
      </w:r>
      <w:r w:rsidR="00FD659F">
        <w:t>the TCD1304</w:t>
      </w:r>
      <w:r w:rsidR="0044256D">
        <w:t>DG.</w:t>
      </w:r>
      <w:r w:rsidR="007A3BF5">
        <w:t xml:space="preserve"> Once testing and calibration are complete, we will be able to start the evaluation to understand</w:t>
      </w:r>
      <w:r w:rsidR="004111B8">
        <w:t xml:space="preserve"> if there are any necessary changes</w:t>
      </w:r>
      <w:r w:rsidR="005206E7">
        <w:t xml:space="preserve"> to the program. </w:t>
      </w:r>
      <w:r w:rsidR="00780FFF">
        <w:t xml:space="preserve">Once the evaluation is complete, we will be able to present the work at </w:t>
      </w:r>
      <w:proofErr w:type="spellStart"/>
      <w:r w:rsidR="00780FFF">
        <w:t>UGrad</w:t>
      </w:r>
      <w:proofErr w:type="spellEnd"/>
      <w:r w:rsidR="00780FFF">
        <w:t xml:space="preserve">. </w:t>
      </w:r>
      <w:r w:rsidR="0044256D">
        <w:t xml:space="preserve"> </w:t>
      </w:r>
      <w:r w:rsidR="002E250E">
        <w:t xml:space="preserve"> </w:t>
      </w:r>
      <w:r w:rsidR="00B81DD7">
        <w:t xml:space="preserve"> </w:t>
      </w:r>
      <w:r w:rsidR="002342C5">
        <w:t xml:space="preserve"> </w:t>
      </w:r>
      <w:r w:rsidR="0026332A">
        <w:t xml:space="preserve"> </w:t>
      </w:r>
    </w:p>
    <w:p w14:paraId="0709FA8A" w14:textId="62E0E616" w:rsidR="00445A2A" w:rsidRPr="00445A2A" w:rsidRDefault="00445A2A" w:rsidP="00445A2A">
      <w:pPr>
        <w:pStyle w:val="Heading2"/>
      </w:pPr>
      <w:bookmarkStart w:id="14" w:name="_Toc160217918"/>
      <w:r>
        <w:lastRenderedPageBreak/>
        <w:t xml:space="preserve">PERT </w:t>
      </w:r>
      <w:r w:rsidR="00237766">
        <w:t>C</w:t>
      </w:r>
      <w:r>
        <w:t>hart</w:t>
      </w:r>
      <w:bookmarkEnd w:id="14"/>
    </w:p>
    <w:p w14:paraId="4BDDE42D" w14:textId="37591DD1" w:rsidR="00445A2A" w:rsidRDefault="00C90DA6" w:rsidP="00CA77BD">
      <w:r>
        <w:rPr>
          <w:noProof/>
        </w:rPr>
        <w:drawing>
          <wp:inline distT="0" distB="0" distL="0" distR="0" wp14:anchorId="70D9BCA1" wp14:editId="3DECEF17">
            <wp:extent cx="7183120" cy="4990971"/>
            <wp:effectExtent l="0" t="8573" r="0" b="0"/>
            <wp:docPr id="897479678" name="Picture 15"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79678" name="Picture 15" descr="A diagram of a company&#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5400000">
                      <a:off x="0" y="0"/>
                      <a:ext cx="7259441" cy="5044000"/>
                    </a:xfrm>
                    <a:prstGeom prst="rect">
                      <a:avLst/>
                    </a:prstGeom>
                  </pic:spPr>
                </pic:pic>
              </a:graphicData>
            </a:graphic>
          </wp:inline>
        </w:drawing>
      </w:r>
    </w:p>
    <w:p w14:paraId="4852BA55" w14:textId="4530E1FC" w:rsidR="00DF24BD" w:rsidRPr="00CA77BD" w:rsidRDefault="082B3C02" w:rsidP="00CA77BD">
      <w:r>
        <w:lastRenderedPageBreak/>
        <w:t xml:space="preserve">The PERT chart is an illustration of the Gantt chart description above. It focuses on what tasks need to be completed before other tasks can be started. It also tells us the expected duration of each task. It will be essential to stay on track to complete the project before the April 26 deadline. For example, once the partial report has been submitted in </w:t>
      </w:r>
      <w:proofErr w:type="gramStart"/>
      <w:r w:rsidR="449F8821">
        <w:t>Canvas</w:t>
      </w:r>
      <w:proofErr w:type="gramEnd"/>
      <w:r>
        <w:t xml:space="preserve"> we can begin updating the website. </w:t>
      </w:r>
    </w:p>
    <w:p w14:paraId="62253405" w14:textId="719A00B1" w:rsidR="082B3C02" w:rsidRPr="000113E6" w:rsidRDefault="00434B9D" w:rsidP="000113E6">
      <w:pPr>
        <w:pStyle w:val="Heading1"/>
      </w:pPr>
      <w:bookmarkStart w:id="15" w:name="_Toc160217919"/>
      <w:r>
        <w:t>Testing</w:t>
      </w:r>
      <w:bookmarkEnd w:id="15"/>
    </w:p>
    <w:p w14:paraId="3A15CA6B" w14:textId="16B80689" w:rsidR="082B3C02" w:rsidRDefault="082B3C02" w:rsidP="082B3C02">
      <w:pPr>
        <w:shd w:val="clear" w:color="auto" w:fill="FFFFFF" w:themeFill="background1"/>
        <w:spacing w:beforeAutospacing="1" w:afterAutospacing="1"/>
      </w:pPr>
      <w:r>
        <w:t xml:space="preserve">The construction of the main script was completed in a modular fashion. Each section of the code was developed individually and then tested. Once each section of code had been validated it was added into the compilation of modules that constitutes the main program loop. During this process, sections of the code that were working independently did not always work as intended when fit within the main loop of the program. Generally, the solution to code that was working independently, that fails in the main loop, just comes down to placement within the code. Some variables that store sensor values are prime examples of variables that need to be placed correctly so they refresh during consecutive readings. Another hard-won realization is that the only way to successfully write and save data is to perform a hard reset via the </w:t>
      </w:r>
      <w:proofErr w:type="spellStart"/>
      <w:r>
        <w:t>machine.reset</w:t>
      </w:r>
      <w:proofErr w:type="spellEnd"/>
      <w:r>
        <w:t xml:space="preserve">() command. A simple solution that caused several weeks of confusion and troubleshooting. </w:t>
      </w:r>
    </w:p>
    <w:p w14:paraId="6F34AA76" w14:textId="1F84F8A1" w:rsidR="082B3C02" w:rsidRDefault="449F8821" w:rsidP="449F8821">
      <w:pPr>
        <w:shd w:val="clear" w:color="auto" w:fill="FFFFFF" w:themeFill="background1"/>
        <w:spacing w:beforeAutospacing="1" w:afterAutospacing="1"/>
        <w:jc w:val="center"/>
      </w:pPr>
      <w:r>
        <w:t>The table below shows the ten accelerometer readings stored on the micro-SD card.</w:t>
      </w:r>
    </w:p>
    <w:p w14:paraId="67284D9D" w14:textId="7874FD75" w:rsidR="082B3C02" w:rsidRDefault="082B3C02" w:rsidP="449F8821">
      <w:pPr>
        <w:shd w:val="clear" w:color="auto" w:fill="FFFFFF" w:themeFill="background1"/>
        <w:spacing w:beforeAutospacing="1" w:afterAutospacing="1"/>
        <w:jc w:val="center"/>
      </w:pPr>
      <w:r>
        <w:rPr>
          <w:noProof/>
        </w:rPr>
        <w:lastRenderedPageBreak/>
        <w:drawing>
          <wp:inline distT="0" distB="0" distL="0" distR="0" wp14:anchorId="5C73B2BE" wp14:editId="7A59EEFF">
            <wp:extent cx="4572000" cy="2066925"/>
            <wp:effectExtent l="0" t="0" r="0" b="0"/>
            <wp:docPr id="1340663195" name="Picture 134066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3D588518" w14:textId="4669C13C" w:rsidR="449F8821" w:rsidRDefault="449F8821" w:rsidP="449F8821">
      <w:pPr>
        <w:shd w:val="clear" w:color="auto" w:fill="FFFFFF" w:themeFill="background1"/>
        <w:spacing w:beforeAutospacing="1" w:afterAutospacing="1"/>
      </w:pPr>
    </w:p>
    <w:p w14:paraId="599F5649" w14:textId="6A7BFEC2" w:rsidR="449F8821" w:rsidRDefault="449F8821" w:rsidP="449F8821">
      <w:pPr>
        <w:shd w:val="clear" w:color="auto" w:fill="FFFFFF" w:themeFill="background1"/>
        <w:spacing w:beforeAutospacing="1" w:afterAutospacing="1"/>
        <w:jc w:val="center"/>
      </w:pPr>
      <w:r>
        <w:t>The table below shows the Temperature, Percent Humidity, and Integration Level</w:t>
      </w:r>
    </w:p>
    <w:p w14:paraId="185BA22E" w14:textId="539C2F91" w:rsidR="449F8821" w:rsidRDefault="449F8821" w:rsidP="449F8821">
      <w:pPr>
        <w:shd w:val="clear" w:color="auto" w:fill="FFFFFF" w:themeFill="background1"/>
        <w:spacing w:beforeAutospacing="1" w:afterAutospacing="1"/>
        <w:jc w:val="center"/>
      </w:pPr>
      <w:r>
        <w:rPr>
          <w:noProof/>
        </w:rPr>
        <w:drawing>
          <wp:inline distT="0" distB="0" distL="0" distR="0" wp14:anchorId="579CA792" wp14:editId="3D47E011">
            <wp:extent cx="4572000" cy="2552700"/>
            <wp:effectExtent l="0" t="0" r="0" b="0"/>
            <wp:docPr id="132216886" name="Picture 13221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p w14:paraId="440E37FD" w14:textId="37EB3B5E" w:rsidR="449F8821" w:rsidRDefault="449F8821" w:rsidP="449F8821">
      <w:pPr>
        <w:shd w:val="clear" w:color="auto" w:fill="FFFFFF" w:themeFill="background1"/>
        <w:spacing w:beforeAutospacing="1" w:afterAutospacing="1"/>
        <w:jc w:val="center"/>
      </w:pPr>
    </w:p>
    <w:p w14:paraId="3D68F6D2" w14:textId="448AE91D" w:rsidR="082B3C02" w:rsidRDefault="082B3C02" w:rsidP="082B3C02">
      <w:pPr>
        <w:shd w:val="clear" w:color="auto" w:fill="FFFFFF" w:themeFill="background1"/>
        <w:spacing w:beforeAutospacing="1" w:afterAutospacing="1"/>
      </w:pPr>
      <w:r>
        <w:t xml:space="preserve">A good amount of time was spent formatting data to correctly store in the pre-allocated data files. The main goal of the spectrometer is to store spectral data, but along with these data points the device will also store environmental conditions collected from within the </w:t>
      </w:r>
      <w:r>
        <w:lastRenderedPageBreak/>
        <w:t>optical compartment. Accelerometer data is also collected to provide orientation information. The spectrometer will be deployed via drone, and the accelerometer will give a basis for the angle that the exposure was taken at. The CSV writing function was written from scratch</w:t>
      </w:r>
      <w:r w:rsidR="449F8821">
        <w:t>. This is</w:t>
      </w:r>
      <w:r>
        <w:t xml:space="preserve"> due to the </w:t>
      </w:r>
      <w:r w:rsidR="449F8821">
        <w:t>lack of</w:t>
      </w:r>
      <w:r>
        <w:t xml:space="preserve"> a preexisting library compatible </w:t>
      </w:r>
      <w:r w:rsidR="449F8821">
        <w:t>with</w:t>
      </w:r>
      <w:r>
        <w:t xml:space="preserve"> Micropython. </w:t>
      </w:r>
    </w:p>
    <w:p w14:paraId="477DD1E7" w14:textId="7F9CC820" w:rsidR="082B3C02" w:rsidRDefault="082B3C02" w:rsidP="082B3C02">
      <w:pPr>
        <w:shd w:val="clear" w:color="auto" w:fill="FFFFFF" w:themeFill="background1"/>
        <w:spacing w:beforeAutospacing="1" w:afterAutospacing="1"/>
      </w:pPr>
      <w:r>
        <w:t xml:space="preserve">Initially testing the write and save functionality was done to the onboard memory in the ARM processor, but ultimately a 128GB micro-SD card will be used as the mass storage device. Initial attempts to save to the micro-SD card were unsuccessful. This held true for a while, and ultimately several micro-SD cards were used until one of them </w:t>
      </w:r>
      <w:r w:rsidR="449F8821">
        <w:t>eventually</w:t>
      </w:r>
      <w:r>
        <w:t xml:space="preserve"> worked. It was eventually determined that the formatting was the issue. For the </w:t>
      </w:r>
      <w:proofErr w:type="spellStart"/>
      <w:r>
        <w:t>micropython</w:t>
      </w:r>
      <w:proofErr w:type="spellEnd"/>
      <w:r>
        <w:t xml:space="preserve"> driven </w:t>
      </w:r>
      <w:proofErr w:type="spellStart"/>
      <w:r>
        <w:t>PyBoard</w:t>
      </w:r>
      <w:proofErr w:type="spellEnd"/>
      <w:r>
        <w:t xml:space="preserve">, the micro-SD card </w:t>
      </w:r>
      <w:r w:rsidR="449F8821">
        <w:t>must</w:t>
      </w:r>
      <w:r>
        <w:t xml:space="preserve"> be formatted in the universal FAT type formatting. </w:t>
      </w:r>
    </w:p>
    <w:p w14:paraId="4705ED7B" w14:textId="61B89C55" w:rsidR="082B3C02" w:rsidRDefault="082B3C02" w:rsidP="082B3C02">
      <w:pPr>
        <w:shd w:val="clear" w:color="auto" w:fill="FFFFFF" w:themeFill="background1"/>
        <w:spacing w:beforeAutospacing="1" w:afterAutospacing="1"/>
      </w:pPr>
      <w:r>
        <w:t xml:space="preserve">A large amount of testing was centered around trying to break the main loop. Exception handling for typos or incorrect entries will not crash the program. The program will stay within while loops until a successful entry has been entered. The script was also tested on different devices and different operating systems. The program runs without issue on MacOS and Linux. Currently no tests have been conducted on Windows machines. The requirements for this project specified Linux as the preferred operating system, which is also the platform used for programming the </w:t>
      </w:r>
      <w:proofErr w:type="spellStart"/>
      <w:r>
        <w:t>PyBoard</w:t>
      </w:r>
      <w:proofErr w:type="spellEnd"/>
      <w:r>
        <w:t xml:space="preserve"> and </w:t>
      </w:r>
      <w:proofErr w:type="gramStart"/>
      <w:r>
        <w:t>all of</w:t>
      </w:r>
      <w:proofErr w:type="gramEnd"/>
      <w:r>
        <w:t xml:space="preserve"> the foundational tests. </w:t>
      </w:r>
    </w:p>
    <w:p w14:paraId="101E8D7F" w14:textId="3591F51D" w:rsidR="082B3C02" w:rsidRDefault="082B3C02" w:rsidP="007C3C73">
      <w:pPr>
        <w:shd w:val="clear" w:color="auto" w:fill="FFFFFF" w:themeFill="background1"/>
        <w:spacing w:beforeAutospacing="1" w:afterAutospacing="1"/>
      </w:pPr>
      <w:r>
        <w:t xml:space="preserve">An auto integration function has been built in as an option to dynamically control the integration exposure time of the Toshiba TCD. Tests were completed to prove the </w:t>
      </w:r>
      <w:r>
        <w:lastRenderedPageBreak/>
        <w:t>concept as a viable solution to optimizing exposure times during varying conditions. Further testing must be done in situ to dial in the nine preset exposure times. We can ballpark these settings now, but we will need the full optical assembly to be completed to find the true nominal settings for the opto-electrical system.</w:t>
      </w:r>
    </w:p>
    <w:p w14:paraId="2631BB18" w14:textId="468E7891" w:rsidR="082B3C02" w:rsidRDefault="082B3C02" w:rsidP="082B3C02">
      <w:pPr>
        <w:shd w:val="clear" w:color="auto" w:fill="FFFFFF" w:themeFill="background1"/>
        <w:spacing w:beforeAutospacing="1" w:afterAutospacing="1" w:line="240" w:lineRule="auto"/>
        <w:rPr>
          <w:rFonts w:ascii="Lato" w:eastAsia="Times New Roman" w:hAnsi="Lato" w:cs="Times New Roman"/>
          <w:color w:val="FF0000"/>
          <w:szCs w:val="24"/>
        </w:rPr>
      </w:pPr>
    </w:p>
    <w:p w14:paraId="0AFDC604" w14:textId="6D984424" w:rsidR="00F10D9F" w:rsidRPr="00B705AE" w:rsidRDefault="00E11576" w:rsidP="00F10D9F">
      <w:pPr>
        <w:shd w:val="clear" w:color="auto" w:fill="FFFFFF"/>
        <w:spacing w:before="100" w:beforeAutospacing="1" w:after="100" w:afterAutospacing="1" w:line="240" w:lineRule="auto"/>
        <w:rPr>
          <w:rFonts w:ascii="Lato" w:eastAsia="Times New Roman" w:hAnsi="Lato" w:cs="Times New Roman"/>
          <w:color w:val="auto"/>
          <w:szCs w:val="24"/>
        </w:rPr>
      </w:pPr>
      <w:r>
        <w:rPr>
          <w:rFonts w:ascii="Lato" w:eastAsia="Times New Roman" w:hAnsi="Lato" w:cs="Times New Roman"/>
          <w:noProof/>
          <w:color w:val="FF0000"/>
          <w:szCs w:val="24"/>
        </w:rPr>
        <w:drawing>
          <wp:anchor distT="0" distB="0" distL="114300" distR="114300" simplePos="0" relativeHeight="251658240" behindDoc="0" locked="0" layoutInCell="1" allowOverlap="1" wp14:anchorId="651654C3" wp14:editId="17E92F04">
            <wp:simplePos x="0" y="0"/>
            <wp:positionH relativeFrom="column">
              <wp:posOffset>0</wp:posOffset>
            </wp:positionH>
            <wp:positionV relativeFrom="paragraph">
              <wp:posOffset>635</wp:posOffset>
            </wp:positionV>
            <wp:extent cx="3815888" cy="2286000"/>
            <wp:effectExtent l="0" t="0" r="0" b="0"/>
            <wp:wrapSquare wrapText="bothSides"/>
            <wp:docPr id="191507585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75850" name="Picture 1" descr="A screen 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5888" cy="2286000"/>
                    </a:xfrm>
                    <a:prstGeom prst="rect">
                      <a:avLst/>
                    </a:prstGeom>
                  </pic:spPr>
                </pic:pic>
              </a:graphicData>
            </a:graphic>
          </wp:anchor>
        </w:drawing>
      </w:r>
      <w:r w:rsidR="00B705AE">
        <w:rPr>
          <w:rFonts w:ascii="Lato" w:eastAsia="Times New Roman" w:hAnsi="Lato" w:cs="Times New Roman"/>
          <w:color w:val="auto"/>
          <w:szCs w:val="24"/>
        </w:rPr>
        <w:t xml:space="preserve">The image </w:t>
      </w:r>
      <w:r w:rsidR="00724B47">
        <w:rPr>
          <w:rFonts w:ascii="Lato" w:eastAsia="Times New Roman" w:hAnsi="Lato" w:cs="Times New Roman"/>
          <w:color w:val="auto"/>
          <w:szCs w:val="24"/>
        </w:rPr>
        <w:t>shown</w:t>
      </w:r>
      <w:r w:rsidR="00E40433">
        <w:rPr>
          <w:rFonts w:ascii="Lato" w:eastAsia="Times New Roman" w:hAnsi="Lato" w:cs="Times New Roman"/>
          <w:color w:val="auto"/>
          <w:szCs w:val="24"/>
        </w:rPr>
        <w:t xml:space="preserve"> to the left is</w:t>
      </w:r>
      <w:r w:rsidR="00B705AE">
        <w:rPr>
          <w:rFonts w:ascii="Lato" w:eastAsia="Times New Roman" w:hAnsi="Lato" w:cs="Times New Roman"/>
          <w:color w:val="auto"/>
          <w:szCs w:val="24"/>
        </w:rPr>
        <w:t xml:space="preserve"> a</w:t>
      </w:r>
      <w:r w:rsidR="00E50B59">
        <w:rPr>
          <w:rFonts w:ascii="Lato" w:eastAsia="Times New Roman" w:hAnsi="Lato" w:cs="Times New Roman"/>
          <w:color w:val="auto"/>
          <w:szCs w:val="24"/>
        </w:rPr>
        <w:t>n output</w:t>
      </w:r>
      <w:r w:rsidR="00B705AE">
        <w:rPr>
          <w:rFonts w:ascii="Lato" w:eastAsia="Times New Roman" w:hAnsi="Lato" w:cs="Times New Roman"/>
          <w:color w:val="auto"/>
          <w:szCs w:val="24"/>
        </w:rPr>
        <w:t xml:space="preserve"> signal </w:t>
      </w:r>
      <w:r w:rsidR="005600E5">
        <w:rPr>
          <w:rFonts w:ascii="Lato" w:eastAsia="Times New Roman" w:hAnsi="Lato" w:cs="Times New Roman"/>
          <w:color w:val="auto"/>
          <w:szCs w:val="24"/>
        </w:rPr>
        <w:t>on the oscilloscope.</w:t>
      </w:r>
      <w:r w:rsidR="00E40433">
        <w:rPr>
          <w:rFonts w:ascii="Lato" w:eastAsia="Times New Roman" w:hAnsi="Lato" w:cs="Times New Roman"/>
          <w:color w:val="auto"/>
          <w:szCs w:val="24"/>
        </w:rPr>
        <w:t xml:space="preserve"> </w:t>
      </w:r>
      <w:r w:rsidR="008D23A6">
        <w:rPr>
          <w:rFonts w:ascii="Lato" w:eastAsia="Times New Roman" w:hAnsi="Lato" w:cs="Times New Roman"/>
          <w:color w:val="auto"/>
          <w:szCs w:val="24"/>
        </w:rPr>
        <w:t>The output signal shows</w:t>
      </w:r>
      <w:r w:rsidR="005600E5">
        <w:rPr>
          <w:rFonts w:ascii="Lato" w:eastAsia="Times New Roman" w:hAnsi="Lato" w:cs="Times New Roman"/>
          <w:color w:val="auto"/>
          <w:szCs w:val="24"/>
        </w:rPr>
        <w:t xml:space="preserve"> dummy </w:t>
      </w:r>
      <w:r w:rsidR="00E37614">
        <w:rPr>
          <w:rFonts w:ascii="Lato" w:eastAsia="Times New Roman" w:hAnsi="Lato" w:cs="Times New Roman"/>
          <w:color w:val="auto"/>
          <w:szCs w:val="24"/>
        </w:rPr>
        <w:t>pixels</w:t>
      </w:r>
      <w:r w:rsidR="00E40433">
        <w:rPr>
          <w:rFonts w:ascii="Lato" w:eastAsia="Times New Roman" w:hAnsi="Lato" w:cs="Times New Roman"/>
          <w:color w:val="auto"/>
          <w:szCs w:val="24"/>
        </w:rPr>
        <w:t>.</w:t>
      </w:r>
    </w:p>
    <w:p w14:paraId="1E0618FD" w14:textId="6A5374D8" w:rsidR="00236624" w:rsidRDefault="00236624"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5A41EF27" w14:textId="77777777" w:rsidR="006104F1" w:rsidRDefault="006104F1"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17106625" w14:textId="77777777" w:rsidR="006104F1" w:rsidRDefault="006104F1"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491BEF19" w14:textId="29B80972" w:rsidR="004A0A4B" w:rsidRDefault="004A0A4B" w:rsidP="00AB40CB">
      <w:pPr>
        <w:shd w:val="clear" w:color="auto" w:fill="FFFFFF"/>
        <w:spacing w:before="100" w:beforeAutospacing="1" w:after="100" w:afterAutospacing="1" w:line="240" w:lineRule="auto"/>
        <w:rPr>
          <w:rFonts w:ascii="Lato" w:eastAsia="Times New Roman" w:hAnsi="Lato" w:cs="Times New Roman"/>
          <w:color w:val="FF0000"/>
          <w:szCs w:val="24"/>
        </w:rPr>
      </w:pPr>
      <w:r>
        <w:rPr>
          <w:rFonts w:ascii="Lato" w:eastAsia="Times New Roman" w:hAnsi="Lato" w:cs="Times New Roman"/>
          <w:noProof/>
          <w:color w:val="FF0000"/>
          <w:szCs w:val="24"/>
        </w:rPr>
        <w:drawing>
          <wp:anchor distT="0" distB="0" distL="114300" distR="114300" simplePos="0" relativeHeight="251659264" behindDoc="0" locked="0" layoutInCell="1" allowOverlap="1" wp14:anchorId="75F44757" wp14:editId="69DC5C45">
            <wp:simplePos x="0" y="0"/>
            <wp:positionH relativeFrom="column">
              <wp:posOffset>0</wp:posOffset>
            </wp:positionH>
            <wp:positionV relativeFrom="paragraph">
              <wp:posOffset>86360</wp:posOffset>
            </wp:positionV>
            <wp:extent cx="3839034" cy="2194560"/>
            <wp:effectExtent l="0" t="0" r="9525" b="0"/>
            <wp:wrapSquare wrapText="bothSides"/>
            <wp:docPr id="874899335" name="Picture 2" descr="A screen shot of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9335" name="Picture 2" descr="A screen shot of a computer monit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9034" cy="2194560"/>
                    </a:xfrm>
                    <a:prstGeom prst="rect">
                      <a:avLst/>
                    </a:prstGeom>
                  </pic:spPr>
                </pic:pic>
              </a:graphicData>
            </a:graphic>
          </wp:anchor>
        </w:drawing>
      </w:r>
    </w:p>
    <w:p w14:paraId="51C61EE2" w14:textId="26798956" w:rsidR="006104F1" w:rsidRPr="00E56375" w:rsidRDefault="006104F1" w:rsidP="006104F1">
      <w:pPr>
        <w:shd w:val="clear" w:color="auto" w:fill="FFFFFF"/>
        <w:spacing w:before="100" w:beforeAutospacing="1" w:after="100" w:afterAutospacing="1" w:line="240" w:lineRule="auto"/>
        <w:rPr>
          <w:rFonts w:ascii="Lato" w:eastAsia="Times New Roman" w:hAnsi="Lato" w:cs="Times New Roman"/>
          <w:color w:val="auto"/>
          <w:szCs w:val="24"/>
        </w:rPr>
      </w:pPr>
      <w:r w:rsidRPr="00E56375">
        <w:rPr>
          <w:rFonts w:ascii="Lato" w:eastAsia="Times New Roman" w:hAnsi="Lato" w:cs="Times New Roman"/>
          <w:color w:val="auto"/>
          <w:szCs w:val="24"/>
        </w:rPr>
        <w:t xml:space="preserve">The output signal </w:t>
      </w:r>
      <w:r w:rsidR="004A65EE" w:rsidRPr="00E56375">
        <w:rPr>
          <w:rFonts w:ascii="Lato" w:eastAsia="Times New Roman" w:hAnsi="Lato" w:cs="Times New Roman"/>
          <w:color w:val="auto"/>
          <w:szCs w:val="24"/>
        </w:rPr>
        <w:t>shows</w:t>
      </w:r>
      <w:r w:rsidRPr="00E56375">
        <w:rPr>
          <w:rFonts w:ascii="Lato" w:eastAsia="Times New Roman" w:hAnsi="Lato" w:cs="Times New Roman"/>
          <w:color w:val="auto"/>
          <w:szCs w:val="24"/>
        </w:rPr>
        <w:t xml:space="preserve"> a peak</w:t>
      </w:r>
      <w:r w:rsidR="00414F8A" w:rsidRPr="00E56375">
        <w:rPr>
          <w:rFonts w:ascii="Lato" w:eastAsia="Times New Roman" w:hAnsi="Lato" w:cs="Times New Roman"/>
          <w:color w:val="auto"/>
          <w:szCs w:val="24"/>
        </w:rPr>
        <w:t xml:space="preserve"> which indicates a value </w:t>
      </w:r>
      <w:r w:rsidR="00E56375" w:rsidRPr="00E56375">
        <w:rPr>
          <w:rFonts w:ascii="Lato" w:eastAsia="Times New Roman" w:hAnsi="Lato" w:cs="Times New Roman"/>
          <w:color w:val="auto"/>
          <w:szCs w:val="24"/>
        </w:rPr>
        <w:t>being generated.</w:t>
      </w:r>
      <w:r w:rsidR="00370E6F">
        <w:rPr>
          <w:rFonts w:ascii="Lato" w:eastAsia="Times New Roman" w:hAnsi="Lato" w:cs="Times New Roman"/>
          <w:color w:val="auto"/>
          <w:szCs w:val="24"/>
        </w:rPr>
        <w:t xml:space="preserve"> </w:t>
      </w:r>
      <w:r w:rsidR="00A16C76">
        <w:rPr>
          <w:rFonts w:ascii="Lato" w:eastAsia="Times New Roman" w:hAnsi="Lato" w:cs="Times New Roman"/>
          <w:color w:val="auto"/>
          <w:szCs w:val="24"/>
        </w:rPr>
        <w:t>Th</w:t>
      </w:r>
      <w:r w:rsidR="0006004C">
        <w:rPr>
          <w:rFonts w:ascii="Lato" w:eastAsia="Times New Roman" w:hAnsi="Lato" w:cs="Times New Roman"/>
          <w:color w:val="auto"/>
          <w:szCs w:val="24"/>
        </w:rPr>
        <w:t xml:space="preserve">e </w:t>
      </w:r>
      <w:r w:rsidR="00F21A0F">
        <w:rPr>
          <w:rFonts w:ascii="Lato" w:eastAsia="Times New Roman" w:hAnsi="Lato" w:cs="Times New Roman"/>
          <w:color w:val="auto"/>
          <w:szCs w:val="24"/>
        </w:rPr>
        <w:t xml:space="preserve">peak </w:t>
      </w:r>
      <w:r w:rsidR="0006004C">
        <w:rPr>
          <w:rFonts w:ascii="Lato" w:eastAsia="Times New Roman" w:hAnsi="Lato" w:cs="Times New Roman"/>
          <w:color w:val="auto"/>
          <w:szCs w:val="24"/>
        </w:rPr>
        <w:t>is</w:t>
      </w:r>
      <w:r w:rsidR="00886B56">
        <w:rPr>
          <w:rFonts w:ascii="Lato" w:eastAsia="Times New Roman" w:hAnsi="Lato" w:cs="Times New Roman"/>
          <w:color w:val="auto"/>
          <w:szCs w:val="24"/>
        </w:rPr>
        <w:t xml:space="preserve"> created by</w:t>
      </w:r>
      <w:r w:rsidR="0006004C">
        <w:rPr>
          <w:rFonts w:ascii="Lato" w:eastAsia="Times New Roman" w:hAnsi="Lato" w:cs="Times New Roman"/>
          <w:color w:val="auto"/>
          <w:szCs w:val="24"/>
        </w:rPr>
        <w:t xml:space="preserve"> blocking light to the</w:t>
      </w:r>
      <w:r w:rsidR="00886B56">
        <w:rPr>
          <w:rFonts w:ascii="Lato" w:eastAsia="Times New Roman" w:hAnsi="Lato" w:cs="Times New Roman"/>
          <w:color w:val="auto"/>
          <w:szCs w:val="24"/>
        </w:rPr>
        <w:t xml:space="preserve"> </w:t>
      </w:r>
      <w:r w:rsidR="0020430D">
        <w:rPr>
          <w:rFonts w:ascii="Lato" w:eastAsia="Times New Roman" w:hAnsi="Lato" w:cs="Times New Roman"/>
          <w:color w:val="auto"/>
          <w:szCs w:val="24"/>
        </w:rPr>
        <w:t>TCD1304DG</w:t>
      </w:r>
      <w:r w:rsidR="000C0EC2">
        <w:rPr>
          <w:rFonts w:ascii="Lato" w:eastAsia="Times New Roman" w:hAnsi="Lato" w:cs="Times New Roman"/>
          <w:color w:val="auto"/>
          <w:szCs w:val="24"/>
        </w:rPr>
        <w:t>.</w:t>
      </w:r>
      <w:r w:rsidR="00E56375" w:rsidRPr="00E56375">
        <w:rPr>
          <w:rFonts w:ascii="Lato" w:eastAsia="Times New Roman" w:hAnsi="Lato" w:cs="Times New Roman"/>
          <w:color w:val="auto"/>
          <w:szCs w:val="24"/>
        </w:rPr>
        <w:t xml:space="preserve"> </w:t>
      </w:r>
    </w:p>
    <w:p w14:paraId="53E2E37A" w14:textId="77777777" w:rsidR="00236624" w:rsidRDefault="00236624"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5B9A4AD3" w14:textId="77777777" w:rsidR="00236624" w:rsidRDefault="00236624"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0DF86031" w14:textId="77777777" w:rsidR="00236624" w:rsidRDefault="00236624"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4F32B798" w14:textId="77777777" w:rsidR="00236624" w:rsidRDefault="00236624"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58246815" w14:textId="77777777" w:rsidR="00236624" w:rsidRPr="00AB40CB" w:rsidRDefault="00236624" w:rsidP="00AB40CB">
      <w:pPr>
        <w:shd w:val="clear" w:color="auto" w:fill="FFFFFF"/>
        <w:spacing w:before="100" w:beforeAutospacing="1" w:after="100" w:afterAutospacing="1" w:line="240" w:lineRule="auto"/>
        <w:rPr>
          <w:rFonts w:ascii="Lato" w:eastAsia="Times New Roman" w:hAnsi="Lato" w:cs="Times New Roman"/>
          <w:color w:val="FF0000"/>
          <w:szCs w:val="24"/>
        </w:rPr>
      </w:pPr>
    </w:p>
    <w:p w14:paraId="6FF0A00E" w14:textId="51119409" w:rsidR="006E0317" w:rsidRPr="006E0317" w:rsidRDefault="006E0317" w:rsidP="006E0317">
      <w:pPr>
        <w:pStyle w:val="Heading1"/>
      </w:pPr>
      <w:bookmarkStart w:id="16" w:name="_Toc160217920"/>
      <w:r>
        <w:lastRenderedPageBreak/>
        <w:t>Conclusion</w:t>
      </w:r>
      <w:bookmarkEnd w:id="16"/>
      <w:r>
        <w:t xml:space="preserve"> </w:t>
      </w:r>
    </w:p>
    <w:p w14:paraId="29D936C0" w14:textId="2E4E9BA4" w:rsidR="008139AA" w:rsidRDefault="00CE05CA" w:rsidP="00BA38E5">
      <w:r>
        <w:t>The hardware prototype</w:t>
      </w:r>
      <w:r w:rsidR="00DC79AE">
        <w:t xml:space="preserve"> and programming are</w:t>
      </w:r>
      <w:r>
        <w:t xml:space="preserve"> about complete</w:t>
      </w:r>
      <w:r w:rsidR="00A043F3">
        <w:t xml:space="preserve"> </w:t>
      </w:r>
      <w:r w:rsidR="002F03AB">
        <w:t xml:space="preserve">and the </w:t>
      </w:r>
      <w:r>
        <w:t>next steps</w:t>
      </w:r>
      <w:r w:rsidR="00DC79AE">
        <w:t xml:space="preserve"> that the team needs to focus on </w:t>
      </w:r>
      <w:r w:rsidR="00B463D1">
        <w:t>are</w:t>
      </w:r>
      <w:r w:rsidR="00DC79AE">
        <w:t xml:space="preserve"> </w:t>
      </w:r>
      <w:r w:rsidR="003046E2">
        <w:t>the user inter</w:t>
      </w:r>
      <w:r w:rsidR="00A94037">
        <w:t>face</w:t>
      </w:r>
      <w:r w:rsidR="00550BD6">
        <w:t xml:space="preserve">, </w:t>
      </w:r>
      <w:r w:rsidR="00D13DE0">
        <w:t xml:space="preserve">integration, </w:t>
      </w:r>
      <w:r w:rsidR="001E7759">
        <w:t xml:space="preserve">final hardware design, </w:t>
      </w:r>
      <w:r w:rsidR="00550BD6">
        <w:t>testing, calibration,</w:t>
      </w:r>
      <w:r w:rsidR="00E42E9B">
        <w:t xml:space="preserve"> and final </w:t>
      </w:r>
      <w:r w:rsidR="00006481">
        <w:t>evaluation</w:t>
      </w:r>
      <w:r w:rsidR="001E7759">
        <w:t xml:space="preserve"> of the project.</w:t>
      </w:r>
      <w:r w:rsidR="003274F8">
        <w:t xml:space="preserve"> </w:t>
      </w:r>
      <w:r w:rsidR="00922DC2">
        <w:t>We are expecting to</w:t>
      </w:r>
      <w:r w:rsidR="00AF3AEA">
        <w:t xml:space="preserve"> get </w:t>
      </w:r>
      <w:r w:rsidR="0023300E">
        <w:t xml:space="preserve">revision </w:t>
      </w:r>
      <w:r w:rsidR="00F672C8">
        <w:t>one</w:t>
      </w:r>
      <w:r w:rsidR="005061E5">
        <w:t xml:space="preserve"> of our custom designed PCB</w:t>
      </w:r>
      <w:r w:rsidR="000641B1">
        <w:t xml:space="preserve"> </w:t>
      </w:r>
      <w:r w:rsidR="005061E5">
        <w:t xml:space="preserve">ordered </w:t>
      </w:r>
      <w:r w:rsidR="00EB08D9">
        <w:t xml:space="preserve">and </w:t>
      </w:r>
      <w:r w:rsidR="000641B1">
        <w:t>manufactured</w:t>
      </w:r>
      <w:r w:rsidR="005061E5">
        <w:t xml:space="preserve"> </w:t>
      </w:r>
      <w:r w:rsidR="00AF3AEA">
        <w:t xml:space="preserve">by </w:t>
      </w:r>
      <w:r w:rsidR="002078B4">
        <w:t xml:space="preserve">March </w:t>
      </w:r>
      <w:r w:rsidR="005A118C">
        <w:t>2</w:t>
      </w:r>
      <w:r w:rsidR="00315AC0">
        <w:t>5</w:t>
      </w:r>
      <w:r w:rsidR="002078B4">
        <w:t>, 2024</w:t>
      </w:r>
      <w:r w:rsidR="001F4E99">
        <w:t>.</w:t>
      </w:r>
      <w:r w:rsidR="00D43B28">
        <w:t xml:space="preserve"> </w:t>
      </w:r>
      <w:r w:rsidR="003A1FD5">
        <w:t>The first r</w:t>
      </w:r>
      <w:r w:rsidR="001D2A01">
        <w:t xml:space="preserve">evision of our custom PCB is expected to have some issues </w:t>
      </w:r>
      <w:r w:rsidR="00D245CF">
        <w:t>that need to be worked out.</w:t>
      </w:r>
      <w:r w:rsidR="003A1FD5">
        <w:t xml:space="preserve"> </w:t>
      </w:r>
      <w:r w:rsidR="00A605D4">
        <w:t>Ordering</w:t>
      </w:r>
      <w:r w:rsidR="00BF1904">
        <w:t xml:space="preserve"> early </w:t>
      </w:r>
      <w:r w:rsidR="00236944">
        <w:t>in the process</w:t>
      </w:r>
      <w:r w:rsidR="00BF1904">
        <w:t xml:space="preserve"> will allow us to have time to fix any issues and </w:t>
      </w:r>
      <w:r w:rsidR="0058247C">
        <w:t>order the final revision</w:t>
      </w:r>
      <w:r w:rsidR="00C24503">
        <w:t xml:space="preserve"> of the PCB</w:t>
      </w:r>
      <w:r w:rsidR="00BF1904">
        <w:t>.</w:t>
      </w:r>
      <w:r w:rsidR="0058247C">
        <w:t xml:space="preserve"> </w:t>
      </w:r>
      <w:r w:rsidR="00CB31FF">
        <w:t xml:space="preserve">We are </w:t>
      </w:r>
      <w:r w:rsidR="00FB2F12">
        <w:t xml:space="preserve">expecting to start working closely with the mechanical engineering team </w:t>
      </w:r>
      <w:r w:rsidR="00DF7A2E">
        <w:t xml:space="preserve">to get the </w:t>
      </w:r>
      <w:r w:rsidR="00195268">
        <w:t>structur</w:t>
      </w:r>
      <w:r w:rsidR="00516A4E">
        <w:t>e</w:t>
      </w:r>
      <w:r w:rsidR="009D1403">
        <w:t>, optics,</w:t>
      </w:r>
      <w:r w:rsidR="00516A4E">
        <w:t xml:space="preserve"> and electronics </w:t>
      </w:r>
      <w:r w:rsidR="009D1403">
        <w:t>working together.</w:t>
      </w:r>
      <w:r w:rsidR="0049153C">
        <w:t xml:space="preserve"> </w:t>
      </w:r>
      <w:r w:rsidR="00142EF5">
        <w:t>This will be done as soon as the PCB is manufactured.</w:t>
      </w:r>
      <w:r w:rsidR="00511C5E">
        <w:t xml:space="preserve"> Our expected start date for the integration is </w:t>
      </w:r>
      <w:r w:rsidR="00717F42">
        <w:t xml:space="preserve">March 25. </w:t>
      </w:r>
      <w:r w:rsidR="00221A12">
        <w:t xml:space="preserve"> </w:t>
      </w:r>
      <w:r w:rsidR="00C3457F">
        <w:t xml:space="preserve">Once the </w:t>
      </w:r>
      <w:r w:rsidR="00883539">
        <w:t>integration has been completed</w:t>
      </w:r>
      <w:r w:rsidR="00F54952">
        <w:t>,</w:t>
      </w:r>
      <w:r w:rsidR="00D73BCC">
        <w:t xml:space="preserve"> </w:t>
      </w:r>
      <w:r w:rsidR="00026F55">
        <w:t xml:space="preserve">our team will </w:t>
      </w:r>
      <w:r w:rsidR="00F54952">
        <w:t>focus</w:t>
      </w:r>
      <w:r w:rsidR="00026F55">
        <w:t xml:space="preserve"> on the calibration and testing of the </w:t>
      </w:r>
      <w:r w:rsidR="00F54952">
        <w:t xml:space="preserve">system. </w:t>
      </w:r>
      <w:r w:rsidR="00003D59">
        <w:t>This</w:t>
      </w:r>
      <w:r w:rsidR="00A53ED3">
        <w:t xml:space="preserve"> part of the project</w:t>
      </w:r>
      <w:r w:rsidR="006C3962">
        <w:t xml:space="preserve"> </w:t>
      </w:r>
      <w:r w:rsidR="00A53ED3">
        <w:t>is</w:t>
      </w:r>
      <w:r w:rsidR="00003D59">
        <w:t xml:space="preserve"> expected to begin on Aril 7. </w:t>
      </w:r>
      <w:r w:rsidR="00A53ED3">
        <w:t>This should be enough time to make changes to the PCB if needed</w:t>
      </w:r>
      <w:r w:rsidR="00F63611">
        <w:t xml:space="preserve">. </w:t>
      </w:r>
      <w:r w:rsidR="00AA3D72" w:rsidRPr="00AA3D72">
        <w:t>The project is progressing well, and we should have enough time to finish the design before the deadline.</w:t>
      </w:r>
    </w:p>
    <w:p w14:paraId="7AD45B46" w14:textId="77777777" w:rsidR="0069516F" w:rsidRDefault="0069516F">
      <w:pPr>
        <w:spacing w:line="264" w:lineRule="auto"/>
        <w:rPr>
          <w:rFonts w:asciiTheme="majorHAnsi" w:eastAsiaTheme="majorEastAsia" w:hAnsiTheme="majorHAnsi" w:cstheme="majorBidi"/>
          <w:color w:val="003E75" w:themeColor="background2" w:themeShade="40"/>
          <w:sz w:val="32"/>
        </w:rPr>
      </w:pPr>
      <w:r>
        <w:br w:type="page"/>
      </w:r>
    </w:p>
    <w:p w14:paraId="17D38E97" w14:textId="50CA4560" w:rsidR="002E4B16" w:rsidRDefault="002E4B16" w:rsidP="002E4B16">
      <w:pPr>
        <w:pStyle w:val="Heading1"/>
      </w:pPr>
      <w:bookmarkStart w:id="17" w:name="_Toc160217921"/>
      <w:r>
        <w:lastRenderedPageBreak/>
        <w:t>References</w:t>
      </w:r>
      <w:bookmarkEnd w:id="17"/>
    </w:p>
    <w:p w14:paraId="0AB62ADD" w14:textId="77777777" w:rsidR="00B41105" w:rsidRDefault="00B41105" w:rsidP="00B41105">
      <w:pPr>
        <w:pStyle w:val="NormalWeb"/>
      </w:pPr>
      <w:r>
        <w:t xml:space="preserve">[1] Curious Scientist, “TCD1304 linear CCD - driving the CCD,” Curious Scientist, https://curiousscientist.tech/blog/tcd1304-linear-ccd-driving-the-ccd (accessed Mar. 1, 2024). </w:t>
      </w:r>
    </w:p>
    <w:p w14:paraId="19CD1039" w14:textId="77777777" w:rsidR="002E4B16" w:rsidRPr="002E4B16" w:rsidRDefault="002E4B16" w:rsidP="002E4B16"/>
    <w:sectPr w:rsidR="002E4B16" w:rsidRPr="002E4B16">
      <w:headerReference w:type="default" r:id="rId20"/>
      <w:footerReference w:type="default" r:id="rId21"/>
      <w:headerReference w:type="first" r:id="rId22"/>
      <w:footerReference w:type="first" r:id="rId23"/>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35BA7" w14:textId="77777777" w:rsidR="00794C35" w:rsidRDefault="00794C35" w:rsidP="00C6554A">
      <w:pPr>
        <w:spacing w:before="0" w:after="0" w:line="240" w:lineRule="auto"/>
      </w:pPr>
      <w:r>
        <w:separator/>
      </w:r>
    </w:p>
  </w:endnote>
  <w:endnote w:type="continuationSeparator" w:id="0">
    <w:p w14:paraId="1E90B319" w14:textId="77777777" w:rsidR="00794C35" w:rsidRDefault="00794C35" w:rsidP="00C6554A">
      <w:pPr>
        <w:spacing w:before="0" w:after="0" w:line="240" w:lineRule="auto"/>
      </w:pPr>
      <w:r>
        <w:continuationSeparator/>
      </w:r>
    </w:p>
  </w:endnote>
  <w:endnote w:type="continuationNotice" w:id="1">
    <w:p w14:paraId="43D37D37" w14:textId="77777777" w:rsidR="00794C35" w:rsidRDefault="00794C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231193"/>
      <w:docPartObj>
        <w:docPartGallery w:val="Page Numbers (Bottom of Page)"/>
        <w:docPartUnique/>
      </w:docPartObj>
    </w:sdtPr>
    <w:sdtEndPr>
      <w:rPr>
        <w:noProof/>
      </w:rPr>
    </w:sdtEndPr>
    <w:sdtContent>
      <w:p w14:paraId="6B9959B7" w14:textId="513C3450" w:rsidR="000E05AA" w:rsidRDefault="000E05A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B9728E5" w14:textId="35E6A01D" w:rsidR="00D03BB4" w:rsidRDefault="00D0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67E254FE" w14:paraId="4240A03A" w14:textId="77777777" w:rsidTr="67E254FE">
      <w:trPr>
        <w:trHeight w:val="300"/>
      </w:trPr>
      <w:tc>
        <w:tcPr>
          <w:tcW w:w="2880" w:type="dxa"/>
        </w:tcPr>
        <w:p w14:paraId="57814DBD" w14:textId="27682952" w:rsidR="67E254FE" w:rsidRDefault="67E254FE" w:rsidP="67E254FE">
          <w:pPr>
            <w:pStyle w:val="Header"/>
            <w:ind w:left="-115"/>
          </w:pPr>
        </w:p>
      </w:tc>
      <w:tc>
        <w:tcPr>
          <w:tcW w:w="2880" w:type="dxa"/>
        </w:tcPr>
        <w:p w14:paraId="3EA449A1" w14:textId="2C90D2C5" w:rsidR="67E254FE" w:rsidRDefault="67E254FE" w:rsidP="67E254FE">
          <w:pPr>
            <w:pStyle w:val="Header"/>
            <w:jc w:val="center"/>
          </w:pPr>
        </w:p>
      </w:tc>
      <w:tc>
        <w:tcPr>
          <w:tcW w:w="2880" w:type="dxa"/>
        </w:tcPr>
        <w:p w14:paraId="134E41BC" w14:textId="4C8E74A0" w:rsidR="67E254FE" w:rsidRDefault="67E254FE" w:rsidP="67E254FE">
          <w:pPr>
            <w:pStyle w:val="Header"/>
            <w:ind w:right="-115"/>
            <w:jc w:val="right"/>
          </w:pPr>
        </w:p>
      </w:tc>
    </w:tr>
  </w:tbl>
  <w:p w14:paraId="19FA275A" w14:textId="5666632A" w:rsidR="000C5E06" w:rsidRDefault="000C5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69E31" w14:textId="77777777" w:rsidR="00794C35" w:rsidRDefault="00794C35" w:rsidP="00C6554A">
      <w:pPr>
        <w:spacing w:before="0" w:after="0" w:line="240" w:lineRule="auto"/>
      </w:pPr>
      <w:r>
        <w:separator/>
      </w:r>
    </w:p>
  </w:footnote>
  <w:footnote w:type="continuationSeparator" w:id="0">
    <w:p w14:paraId="058685BE" w14:textId="77777777" w:rsidR="00794C35" w:rsidRDefault="00794C35" w:rsidP="00C6554A">
      <w:pPr>
        <w:spacing w:before="0" w:after="0" w:line="240" w:lineRule="auto"/>
      </w:pPr>
      <w:r>
        <w:continuationSeparator/>
      </w:r>
    </w:p>
  </w:footnote>
  <w:footnote w:type="continuationNotice" w:id="1">
    <w:p w14:paraId="773B8B5E" w14:textId="77777777" w:rsidR="00794C35" w:rsidRDefault="00794C3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67E254FE" w14:paraId="3FE79569" w14:textId="77777777" w:rsidTr="67E254FE">
      <w:trPr>
        <w:trHeight w:val="300"/>
      </w:trPr>
      <w:tc>
        <w:tcPr>
          <w:tcW w:w="2880" w:type="dxa"/>
        </w:tcPr>
        <w:p w14:paraId="1C8D64CA" w14:textId="6FE6456D" w:rsidR="67E254FE" w:rsidRDefault="67E254FE" w:rsidP="67E254FE">
          <w:pPr>
            <w:pStyle w:val="Header"/>
            <w:ind w:left="-115"/>
          </w:pPr>
        </w:p>
      </w:tc>
      <w:tc>
        <w:tcPr>
          <w:tcW w:w="2880" w:type="dxa"/>
        </w:tcPr>
        <w:p w14:paraId="29C1FB78" w14:textId="53E15CB5" w:rsidR="67E254FE" w:rsidRDefault="67E254FE" w:rsidP="67E254FE">
          <w:pPr>
            <w:pStyle w:val="Header"/>
            <w:jc w:val="center"/>
          </w:pPr>
        </w:p>
      </w:tc>
      <w:tc>
        <w:tcPr>
          <w:tcW w:w="2880" w:type="dxa"/>
        </w:tcPr>
        <w:p w14:paraId="4D2A09B0" w14:textId="527F5083" w:rsidR="67E254FE" w:rsidRDefault="67E254FE" w:rsidP="67E254FE">
          <w:pPr>
            <w:pStyle w:val="Header"/>
            <w:ind w:right="-115"/>
            <w:jc w:val="right"/>
          </w:pPr>
        </w:p>
      </w:tc>
    </w:tr>
  </w:tbl>
  <w:p w14:paraId="40D1DAD3" w14:textId="29A9E57E" w:rsidR="000C5E06" w:rsidRDefault="000C5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D9DA" w14:textId="77777777" w:rsidR="004849BC" w:rsidRPr="0078741B" w:rsidRDefault="004849BC" w:rsidP="004849BC">
    <w:pPr>
      <w:jc w:val="center"/>
      <w:rPr>
        <w:rFonts w:ascii="Arial" w:hAnsi="Arial" w:cs="Arial"/>
        <w:color w:val="1C2856"/>
      </w:rPr>
    </w:pPr>
  </w:p>
  <w:p w14:paraId="7B7FED3E" w14:textId="7E5D95C2" w:rsidR="004849BC" w:rsidRDefault="004849BC">
    <w:pPr>
      <w:pStyle w:val="Header"/>
    </w:pPr>
  </w:p>
</w:hdr>
</file>

<file path=word/intelligence2.xml><?xml version="1.0" encoding="utf-8"?>
<int2:intelligence xmlns:int2="http://schemas.microsoft.com/office/intelligence/2020/intelligence" xmlns:oel="http://schemas.microsoft.com/office/2019/extlst">
  <int2:observations>
    <int2:textHash int2:hashCode="nSrj00tAedOcpX" int2:id="EaQ7DRrj">
      <int2:state int2:value="Rejected" int2:type="AugLoop_Text_Critique"/>
    </int2:textHash>
    <int2:textHash int2:hashCode="9bpeyyB3zJ8cQZ" int2:id="H0SpFLQl">
      <int2:state int2:value="Rejected" int2:type="AugLoop_Text_Critique"/>
    </int2:textHash>
    <int2:textHash int2:hashCode="XNQqwB+PYCA6di" int2:id="VWugUfFV">
      <int2:state int2:value="Rejected" int2:type="AugLoop_Text_Critique"/>
    </int2:textHash>
    <int2:textHash int2:hashCode="jPino1/Si89dBv" int2:id="dfayIITf">
      <int2:state int2:value="Rejected" int2:type="AugLoop_Text_Critique"/>
    </int2:textHash>
    <int2:textHash int2:hashCode="5NG5/xXUgEjIQm" int2:id="iA6QeN13">
      <int2:state int2:value="Rejected" int2:type="AugLoop_Text_Critique"/>
    </int2:textHash>
    <int2:textHash int2:hashCode="XytYidWPoNb4XX" int2:id="sHWBS0d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0B4B14A"/>
    <w:multiLevelType w:val="hybridMultilevel"/>
    <w:tmpl w:val="FFFFFFFF"/>
    <w:lvl w:ilvl="0" w:tplc="D4844FAA">
      <w:start w:val="1"/>
      <w:numFmt w:val="bullet"/>
      <w:lvlText w:val=""/>
      <w:lvlJc w:val="left"/>
      <w:pPr>
        <w:ind w:left="720" w:hanging="360"/>
      </w:pPr>
      <w:rPr>
        <w:rFonts w:ascii="Symbol" w:hAnsi="Symbol" w:hint="default"/>
      </w:rPr>
    </w:lvl>
    <w:lvl w:ilvl="1" w:tplc="AA3C66A6">
      <w:start w:val="1"/>
      <w:numFmt w:val="bullet"/>
      <w:lvlText w:val="o"/>
      <w:lvlJc w:val="left"/>
      <w:pPr>
        <w:ind w:left="1440" w:hanging="360"/>
      </w:pPr>
      <w:rPr>
        <w:rFonts w:ascii="Courier New" w:hAnsi="Courier New" w:hint="default"/>
      </w:rPr>
    </w:lvl>
    <w:lvl w:ilvl="2" w:tplc="4B66DE78">
      <w:start w:val="1"/>
      <w:numFmt w:val="bullet"/>
      <w:lvlText w:val=""/>
      <w:lvlJc w:val="left"/>
      <w:pPr>
        <w:ind w:left="2160" w:hanging="360"/>
      </w:pPr>
      <w:rPr>
        <w:rFonts w:ascii="Wingdings" w:hAnsi="Wingdings" w:hint="default"/>
      </w:rPr>
    </w:lvl>
    <w:lvl w:ilvl="3" w:tplc="3CD4F6C4">
      <w:start w:val="1"/>
      <w:numFmt w:val="bullet"/>
      <w:lvlText w:val=""/>
      <w:lvlJc w:val="left"/>
      <w:pPr>
        <w:ind w:left="2880" w:hanging="360"/>
      </w:pPr>
      <w:rPr>
        <w:rFonts w:ascii="Symbol" w:hAnsi="Symbol" w:hint="default"/>
      </w:rPr>
    </w:lvl>
    <w:lvl w:ilvl="4" w:tplc="4C082D02">
      <w:start w:val="1"/>
      <w:numFmt w:val="bullet"/>
      <w:lvlText w:val="o"/>
      <w:lvlJc w:val="left"/>
      <w:pPr>
        <w:ind w:left="3600" w:hanging="360"/>
      </w:pPr>
      <w:rPr>
        <w:rFonts w:ascii="Courier New" w:hAnsi="Courier New" w:hint="default"/>
      </w:rPr>
    </w:lvl>
    <w:lvl w:ilvl="5" w:tplc="256AA556">
      <w:start w:val="1"/>
      <w:numFmt w:val="bullet"/>
      <w:lvlText w:val=""/>
      <w:lvlJc w:val="left"/>
      <w:pPr>
        <w:ind w:left="4320" w:hanging="360"/>
      </w:pPr>
      <w:rPr>
        <w:rFonts w:ascii="Wingdings" w:hAnsi="Wingdings" w:hint="default"/>
      </w:rPr>
    </w:lvl>
    <w:lvl w:ilvl="6" w:tplc="5450E85E">
      <w:start w:val="1"/>
      <w:numFmt w:val="bullet"/>
      <w:lvlText w:val=""/>
      <w:lvlJc w:val="left"/>
      <w:pPr>
        <w:ind w:left="5040" w:hanging="360"/>
      </w:pPr>
      <w:rPr>
        <w:rFonts w:ascii="Symbol" w:hAnsi="Symbol" w:hint="default"/>
      </w:rPr>
    </w:lvl>
    <w:lvl w:ilvl="7" w:tplc="13643ABE">
      <w:start w:val="1"/>
      <w:numFmt w:val="bullet"/>
      <w:lvlText w:val="o"/>
      <w:lvlJc w:val="left"/>
      <w:pPr>
        <w:ind w:left="5760" w:hanging="360"/>
      </w:pPr>
      <w:rPr>
        <w:rFonts w:ascii="Courier New" w:hAnsi="Courier New" w:hint="default"/>
      </w:rPr>
    </w:lvl>
    <w:lvl w:ilvl="8" w:tplc="F244CC90">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3409A3"/>
    <w:multiLevelType w:val="hybridMultilevel"/>
    <w:tmpl w:val="FFFFFFFF"/>
    <w:lvl w:ilvl="0" w:tplc="7BD62C0A">
      <w:start w:val="1"/>
      <w:numFmt w:val="bullet"/>
      <w:lvlText w:val=""/>
      <w:lvlJc w:val="left"/>
      <w:pPr>
        <w:ind w:left="720" w:hanging="360"/>
      </w:pPr>
      <w:rPr>
        <w:rFonts w:ascii="Symbol" w:hAnsi="Symbol" w:hint="default"/>
      </w:rPr>
    </w:lvl>
    <w:lvl w:ilvl="1" w:tplc="CFF81048">
      <w:start w:val="1"/>
      <w:numFmt w:val="bullet"/>
      <w:lvlText w:val="o"/>
      <w:lvlJc w:val="left"/>
      <w:pPr>
        <w:ind w:left="1440" w:hanging="360"/>
      </w:pPr>
      <w:rPr>
        <w:rFonts w:ascii="Courier New" w:hAnsi="Courier New" w:hint="default"/>
      </w:rPr>
    </w:lvl>
    <w:lvl w:ilvl="2" w:tplc="0F524226">
      <w:start w:val="1"/>
      <w:numFmt w:val="bullet"/>
      <w:lvlText w:val=""/>
      <w:lvlJc w:val="left"/>
      <w:pPr>
        <w:ind w:left="2160" w:hanging="360"/>
      </w:pPr>
      <w:rPr>
        <w:rFonts w:ascii="Wingdings" w:hAnsi="Wingdings" w:hint="default"/>
      </w:rPr>
    </w:lvl>
    <w:lvl w:ilvl="3" w:tplc="2C60A57A">
      <w:start w:val="1"/>
      <w:numFmt w:val="bullet"/>
      <w:lvlText w:val=""/>
      <w:lvlJc w:val="left"/>
      <w:pPr>
        <w:ind w:left="2880" w:hanging="360"/>
      </w:pPr>
      <w:rPr>
        <w:rFonts w:ascii="Symbol" w:hAnsi="Symbol" w:hint="default"/>
      </w:rPr>
    </w:lvl>
    <w:lvl w:ilvl="4" w:tplc="C9E28E3E">
      <w:start w:val="1"/>
      <w:numFmt w:val="bullet"/>
      <w:lvlText w:val="o"/>
      <w:lvlJc w:val="left"/>
      <w:pPr>
        <w:ind w:left="3600" w:hanging="360"/>
      </w:pPr>
      <w:rPr>
        <w:rFonts w:ascii="Courier New" w:hAnsi="Courier New" w:hint="default"/>
      </w:rPr>
    </w:lvl>
    <w:lvl w:ilvl="5" w:tplc="8DEE5668">
      <w:start w:val="1"/>
      <w:numFmt w:val="bullet"/>
      <w:lvlText w:val=""/>
      <w:lvlJc w:val="left"/>
      <w:pPr>
        <w:ind w:left="4320" w:hanging="360"/>
      </w:pPr>
      <w:rPr>
        <w:rFonts w:ascii="Wingdings" w:hAnsi="Wingdings" w:hint="default"/>
      </w:rPr>
    </w:lvl>
    <w:lvl w:ilvl="6" w:tplc="65865BA8">
      <w:start w:val="1"/>
      <w:numFmt w:val="bullet"/>
      <w:lvlText w:val=""/>
      <w:lvlJc w:val="left"/>
      <w:pPr>
        <w:ind w:left="5040" w:hanging="360"/>
      </w:pPr>
      <w:rPr>
        <w:rFonts w:ascii="Symbol" w:hAnsi="Symbol" w:hint="default"/>
      </w:rPr>
    </w:lvl>
    <w:lvl w:ilvl="7" w:tplc="B7A24F04">
      <w:start w:val="1"/>
      <w:numFmt w:val="bullet"/>
      <w:lvlText w:val="o"/>
      <w:lvlJc w:val="left"/>
      <w:pPr>
        <w:ind w:left="5760" w:hanging="360"/>
      </w:pPr>
      <w:rPr>
        <w:rFonts w:ascii="Courier New" w:hAnsi="Courier New" w:hint="default"/>
      </w:rPr>
    </w:lvl>
    <w:lvl w:ilvl="8" w:tplc="9B7C584E">
      <w:start w:val="1"/>
      <w:numFmt w:val="bullet"/>
      <w:lvlText w:val=""/>
      <w:lvlJc w:val="left"/>
      <w:pPr>
        <w:ind w:left="6480" w:hanging="360"/>
      </w:pPr>
      <w:rPr>
        <w:rFonts w:ascii="Wingdings" w:hAnsi="Wingdings" w:hint="default"/>
      </w:rPr>
    </w:lvl>
  </w:abstractNum>
  <w:abstractNum w:abstractNumId="14" w15:restartNumberingAfterBreak="0">
    <w:nsid w:val="16077DC6"/>
    <w:multiLevelType w:val="hybridMultilevel"/>
    <w:tmpl w:val="FFFFFFFF"/>
    <w:lvl w:ilvl="0" w:tplc="9A925B04">
      <w:start w:val="1"/>
      <w:numFmt w:val="bullet"/>
      <w:lvlText w:val=""/>
      <w:lvlJc w:val="left"/>
      <w:pPr>
        <w:ind w:left="720" w:hanging="360"/>
      </w:pPr>
      <w:rPr>
        <w:rFonts w:ascii="Symbol" w:hAnsi="Symbol" w:hint="default"/>
      </w:rPr>
    </w:lvl>
    <w:lvl w:ilvl="1" w:tplc="3DAE924E">
      <w:start w:val="1"/>
      <w:numFmt w:val="bullet"/>
      <w:lvlText w:val="o"/>
      <w:lvlJc w:val="left"/>
      <w:pPr>
        <w:ind w:left="1440" w:hanging="360"/>
      </w:pPr>
      <w:rPr>
        <w:rFonts w:ascii="Courier New" w:hAnsi="Courier New" w:hint="default"/>
      </w:rPr>
    </w:lvl>
    <w:lvl w:ilvl="2" w:tplc="24287878">
      <w:start w:val="1"/>
      <w:numFmt w:val="bullet"/>
      <w:lvlText w:val=""/>
      <w:lvlJc w:val="left"/>
      <w:pPr>
        <w:ind w:left="2160" w:hanging="360"/>
      </w:pPr>
      <w:rPr>
        <w:rFonts w:ascii="Wingdings" w:hAnsi="Wingdings" w:hint="default"/>
      </w:rPr>
    </w:lvl>
    <w:lvl w:ilvl="3" w:tplc="FF388B44">
      <w:start w:val="1"/>
      <w:numFmt w:val="bullet"/>
      <w:lvlText w:val=""/>
      <w:lvlJc w:val="left"/>
      <w:pPr>
        <w:ind w:left="2880" w:hanging="360"/>
      </w:pPr>
      <w:rPr>
        <w:rFonts w:ascii="Symbol" w:hAnsi="Symbol" w:hint="default"/>
      </w:rPr>
    </w:lvl>
    <w:lvl w:ilvl="4" w:tplc="37C27D7C">
      <w:start w:val="1"/>
      <w:numFmt w:val="bullet"/>
      <w:lvlText w:val="o"/>
      <w:lvlJc w:val="left"/>
      <w:pPr>
        <w:ind w:left="3600" w:hanging="360"/>
      </w:pPr>
      <w:rPr>
        <w:rFonts w:ascii="Courier New" w:hAnsi="Courier New" w:hint="default"/>
      </w:rPr>
    </w:lvl>
    <w:lvl w:ilvl="5" w:tplc="9D30E742">
      <w:start w:val="1"/>
      <w:numFmt w:val="bullet"/>
      <w:lvlText w:val=""/>
      <w:lvlJc w:val="left"/>
      <w:pPr>
        <w:ind w:left="4320" w:hanging="360"/>
      </w:pPr>
      <w:rPr>
        <w:rFonts w:ascii="Wingdings" w:hAnsi="Wingdings" w:hint="default"/>
      </w:rPr>
    </w:lvl>
    <w:lvl w:ilvl="6" w:tplc="732CE496">
      <w:start w:val="1"/>
      <w:numFmt w:val="bullet"/>
      <w:lvlText w:val=""/>
      <w:lvlJc w:val="left"/>
      <w:pPr>
        <w:ind w:left="5040" w:hanging="360"/>
      </w:pPr>
      <w:rPr>
        <w:rFonts w:ascii="Symbol" w:hAnsi="Symbol" w:hint="default"/>
      </w:rPr>
    </w:lvl>
    <w:lvl w:ilvl="7" w:tplc="EC0E6F74">
      <w:start w:val="1"/>
      <w:numFmt w:val="bullet"/>
      <w:lvlText w:val="o"/>
      <w:lvlJc w:val="left"/>
      <w:pPr>
        <w:ind w:left="5760" w:hanging="360"/>
      </w:pPr>
      <w:rPr>
        <w:rFonts w:ascii="Courier New" w:hAnsi="Courier New" w:hint="default"/>
      </w:rPr>
    </w:lvl>
    <w:lvl w:ilvl="8" w:tplc="54D29734">
      <w:start w:val="1"/>
      <w:numFmt w:val="bullet"/>
      <w:lvlText w:val=""/>
      <w:lvlJc w:val="left"/>
      <w:pPr>
        <w:ind w:left="6480" w:hanging="360"/>
      </w:pPr>
      <w:rPr>
        <w:rFonts w:ascii="Wingdings" w:hAnsi="Wingdings" w:hint="default"/>
      </w:rPr>
    </w:lvl>
  </w:abstractNum>
  <w:abstractNum w:abstractNumId="15" w15:restartNumberingAfterBreak="0">
    <w:nsid w:val="1DF0D7BE"/>
    <w:multiLevelType w:val="hybridMultilevel"/>
    <w:tmpl w:val="FFFFFFFF"/>
    <w:lvl w:ilvl="0" w:tplc="3FB21B5C">
      <w:start w:val="1"/>
      <w:numFmt w:val="bullet"/>
      <w:lvlText w:val=""/>
      <w:lvlJc w:val="left"/>
      <w:pPr>
        <w:ind w:left="720" w:hanging="360"/>
      </w:pPr>
      <w:rPr>
        <w:rFonts w:ascii="Symbol" w:hAnsi="Symbol" w:hint="default"/>
      </w:rPr>
    </w:lvl>
    <w:lvl w:ilvl="1" w:tplc="E6141616">
      <w:start w:val="1"/>
      <w:numFmt w:val="bullet"/>
      <w:lvlText w:val="o"/>
      <w:lvlJc w:val="left"/>
      <w:pPr>
        <w:ind w:left="1440" w:hanging="360"/>
      </w:pPr>
      <w:rPr>
        <w:rFonts w:ascii="Courier New" w:hAnsi="Courier New" w:hint="default"/>
      </w:rPr>
    </w:lvl>
    <w:lvl w:ilvl="2" w:tplc="A68A64DA">
      <w:start w:val="1"/>
      <w:numFmt w:val="bullet"/>
      <w:lvlText w:val=""/>
      <w:lvlJc w:val="left"/>
      <w:pPr>
        <w:ind w:left="2160" w:hanging="360"/>
      </w:pPr>
      <w:rPr>
        <w:rFonts w:ascii="Wingdings" w:hAnsi="Wingdings" w:hint="default"/>
      </w:rPr>
    </w:lvl>
    <w:lvl w:ilvl="3" w:tplc="89C6E94C">
      <w:start w:val="1"/>
      <w:numFmt w:val="bullet"/>
      <w:lvlText w:val=""/>
      <w:lvlJc w:val="left"/>
      <w:pPr>
        <w:ind w:left="2880" w:hanging="360"/>
      </w:pPr>
      <w:rPr>
        <w:rFonts w:ascii="Symbol" w:hAnsi="Symbol" w:hint="default"/>
      </w:rPr>
    </w:lvl>
    <w:lvl w:ilvl="4" w:tplc="866C4B84">
      <w:start w:val="1"/>
      <w:numFmt w:val="bullet"/>
      <w:lvlText w:val="o"/>
      <w:lvlJc w:val="left"/>
      <w:pPr>
        <w:ind w:left="3600" w:hanging="360"/>
      </w:pPr>
      <w:rPr>
        <w:rFonts w:ascii="Courier New" w:hAnsi="Courier New" w:hint="default"/>
      </w:rPr>
    </w:lvl>
    <w:lvl w:ilvl="5" w:tplc="9836E03A">
      <w:start w:val="1"/>
      <w:numFmt w:val="bullet"/>
      <w:lvlText w:val=""/>
      <w:lvlJc w:val="left"/>
      <w:pPr>
        <w:ind w:left="4320" w:hanging="360"/>
      </w:pPr>
      <w:rPr>
        <w:rFonts w:ascii="Wingdings" w:hAnsi="Wingdings" w:hint="default"/>
      </w:rPr>
    </w:lvl>
    <w:lvl w:ilvl="6" w:tplc="BD307470">
      <w:start w:val="1"/>
      <w:numFmt w:val="bullet"/>
      <w:lvlText w:val=""/>
      <w:lvlJc w:val="left"/>
      <w:pPr>
        <w:ind w:left="5040" w:hanging="360"/>
      </w:pPr>
      <w:rPr>
        <w:rFonts w:ascii="Symbol" w:hAnsi="Symbol" w:hint="default"/>
      </w:rPr>
    </w:lvl>
    <w:lvl w:ilvl="7" w:tplc="7794F756">
      <w:start w:val="1"/>
      <w:numFmt w:val="bullet"/>
      <w:lvlText w:val="o"/>
      <w:lvlJc w:val="left"/>
      <w:pPr>
        <w:ind w:left="5760" w:hanging="360"/>
      </w:pPr>
      <w:rPr>
        <w:rFonts w:ascii="Courier New" w:hAnsi="Courier New" w:hint="default"/>
      </w:rPr>
    </w:lvl>
    <w:lvl w:ilvl="8" w:tplc="5C2A315E">
      <w:start w:val="1"/>
      <w:numFmt w:val="bullet"/>
      <w:lvlText w:val=""/>
      <w:lvlJc w:val="left"/>
      <w:pPr>
        <w:ind w:left="6480" w:hanging="360"/>
      </w:pPr>
      <w:rPr>
        <w:rFonts w:ascii="Wingdings" w:hAnsi="Wingdings" w:hint="default"/>
      </w:rPr>
    </w:lvl>
  </w:abstractNum>
  <w:abstractNum w:abstractNumId="16" w15:restartNumberingAfterBreak="0">
    <w:nsid w:val="3A7F479E"/>
    <w:multiLevelType w:val="multilevel"/>
    <w:tmpl w:val="699E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96637457">
    <w:abstractNumId w:val="9"/>
  </w:num>
  <w:num w:numId="2" w16cid:durableId="1709529432">
    <w:abstractNumId w:val="8"/>
  </w:num>
  <w:num w:numId="3" w16cid:durableId="1182204192">
    <w:abstractNumId w:val="8"/>
  </w:num>
  <w:num w:numId="4" w16cid:durableId="1989816614">
    <w:abstractNumId w:val="9"/>
  </w:num>
  <w:num w:numId="5" w16cid:durableId="102498859">
    <w:abstractNumId w:val="17"/>
  </w:num>
  <w:num w:numId="6" w16cid:durableId="468910403">
    <w:abstractNumId w:val="11"/>
  </w:num>
  <w:num w:numId="7" w16cid:durableId="1390806514">
    <w:abstractNumId w:val="12"/>
  </w:num>
  <w:num w:numId="8" w16cid:durableId="206185254">
    <w:abstractNumId w:val="7"/>
  </w:num>
  <w:num w:numId="9" w16cid:durableId="567614018">
    <w:abstractNumId w:val="6"/>
  </w:num>
  <w:num w:numId="10" w16cid:durableId="2114283879">
    <w:abstractNumId w:val="5"/>
  </w:num>
  <w:num w:numId="11" w16cid:durableId="1381435760">
    <w:abstractNumId w:val="4"/>
  </w:num>
  <w:num w:numId="12" w16cid:durableId="322591474">
    <w:abstractNumId w:val="3"/>
  </w:num>
  <w:num w:numId="13" w16cid:durableId="1345743832">
    <w:abstractNumId w:val="2"/>
  </w:num>
  <w:num w:numId="14" w16cid:durableId="1443527141">
    <w:abstractNumId w:val="1"/>
  </w:num>
  <w:num w:numId="15" w16cid:durableId="1021853537">
    <w:abstractNumId w:val="0"/>
  </w:num>
  <w:num w:numId="16" w16cid:durableId="1290814805">
    <w:abstractNumId w:val="10"/>
  </w:num>
  <w:num w:numId="17" w16cid:durableId="1856840835">
    <w:abstractNumId w:val="14"/>
  </w:num>
  <w:num w:numId="18" w16cid:durableId="802040048">
    <w:abstractNumId w:val="13"/>
  </w:num>
  <w:num w:numId="19" w16cid:durableId="1156452706">
    <w:abstractNumId w:val="15"/>
  </w:num>
  <w:num w:numId="20" w16cid:durableId="8842909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9BC"/>
    <w:rsid w:val="00000278"/>
    <w:rsid w:val="00000AA0"/>
    <w:rsid w:val="00002D2A"/>
    <w:rsid w:val="00002E21"/>
    <w:rsid w:val="00003D59"/>
    <w:rsid w:val="00006481"/>
    <w:rsid w:val="00007580"/>
    <w:rsid w:val="0000797F"/>
    <w:rsid w:val="00010DC1"/>
    <w:rsid w:val="000113E6"/>
    <w:rsid w:val="0001187B"/>
    <w:rsid w:val="00014B37"/>
    <w:rsid w:val="00015419"/>
    <w:rsid w:val="00016BDC"/>
    <w:rsid w:val="00016D3C"/>
    <w:rsid w:val="00021BD8"/>
    <w:rsid w:val="00021E0E"/>
    <w:rsid w:val="0002648C"/>
    <w:rsid w:val="000265DC"/>
    <w:rsid w:val="000267BE"/>
    <w:rsid w:val="00026F55"/>
    <w:rsid w:val="00027305"/>
    <w:rsid w:val="00027ECE"/>
    <w:rsid w:val="00027F4D"/>
    <w:rsid w:val="000306AD"/>
    <w:rsid w:val="00030B6C"/>
    <w:rsid w:val="000337DF"/>
    <w:rsid w:val="00037572"/>
    <w:rsid w:val="00040C8C"/>
    <w:rsid w:val="00040E75"/>
    <w:rsid w:val="0004105D"/>
    <w:rsid w:val="0004149A"/>
    <w:rsid w:val="000414B0"/>
    <w:rsid w:val="000421ED"/>
    <w:rsid w:val="00042412"/>
    <w:rsid w:val="00045762"/>
    <w:rsid w:val="000513E1"/>
    <w:rsid w:val="0005695D"/>
    <w:rsid w:val="00056CC8"/>
    <w:rsid w:val="00057C99"/>
    <w:rsid w:val="0006004C"/>
    <w:rsid w:val="00060178"/>
    <w:rsid w:val="00063C73"/>
    <w:rsid w:val="000641B1"/>
    <w:rsid w:val="000651A5"/>
    <w:rsid w:val="0006652C"/>
    <w:rsid w:val="00066CE5"/>
    <w:rsid w:val="000703A9"/>
    <w:rsid w:val="00071C81"/>
    <w:rsid w:val="0007370C"/>
    <w:rsid w:val="00073EED"/>
    <w:rsid w:val="0007520A"/>
    <w:rsid w:val="000767DF"/>
    <w:rsid w:val="00076DAE"/>
    <w:rsid w:val="00077AC7"/>
    <w:rsid w:val="00080A54"/>
    <w:rsid w:val="00081911"/>
    <w:rsid w:val="00082C08"/>
    <w:rsid w:val="000839D4"/>
    <w:rsid w:val="000849A6"/>
    <w:rsid w:val="00085F7E"/>
    <w:rsid w:val="000873CB"/>
    <w:rsid w:val="00090256"/>
    <w:rsid w:val="00091124"/>
    <w:rsid w:val="00091D57"/>
    <w:rsid w:val="00092E7E"/>
    <w:rsid w:val="00093423"/>
    <w:rsid w:val="00093871"/>
    <w:rsid w:val="00094DF3"/>
    <w:rsid w:val="00095BEC"/>
    <w:rsid w:val="00096BF3"/>
    <w:rsid w:val="000A13C3"/>
    <w:rsid w:val="000A2AA2"/>
    <w:rsid w:val="000A6875"/>
    <w:rsid w:val="000A7108"/>
    <w:rsid w:val="000B03C9"/>
    <w:rsid w:val="000B0B27"/>
    <w:rsid w:val="000B1F20"/>
    <w:rsid w:val="000B249E"/>
    <w:rsid w:val="000B5993"/>
    <w:rsid w:val="000C0EC2"/>
    <w:rsid w:val="000C22B8"/>
    <w:rsid w:val="000C3BA0"/>
    <w:rsid w:val="000C3D62"/>
    <w:rsid w:val="000C5E06"/>
    <w:rsid w:val="000C61CD"/>
    <w:rsid w:val="000D150B"/>
    <w:rsid w:val="000D328D"/>
    <w:rsid w:val="000D3456"/>
    <w:rsid w:val="000D3661"/>
    <w:rsid w:val="000D3715"/>
    <w:rsid w:val="000D5D9E"/>
    <w:rsid w:val="000E05AA"/>
    <w:rsid w:val="000E1C74"/>
    <w:rsid w:val="000E2FF0"/>
    <w:rsid w:val="000E3FC4"/>
    <w:rsid w:val="000E4FDD"/>
    <w:rsid w:val="000E74B6"/>
    <w:rsid w:val="000E771C"/>
    <w:rsid w:val="000E78E2"/>
    <w:rsid w:val="000E7EE3"/>
    <w:rsid w:val="000F12AF"/>
    <w:rsid w:val="000F1721"/>
    <w:rsid w:val="000F1DB5"/>
    <w:rsid w:val="000F2587"/>
    <w:rsid w:val="000F349F"/>
    <w:rsid w:val="000F4E37"/>
    <w:rsid w:val="000F5217"/>
    <w:rsid w:val="000F54C7"/>
    <w:rsid w:val="000F5F2F"/>
    <w:rsid w:val="000F723D"/>
    <w:rsid w:val="000F78DF"/>
    <w:rsid w:val="000F7D5D"/>
    <w:rsid w:val="001000FA"/>
    <w:rsid w:val="00101E53"/>
    <w:rsid w:val="001037B3"/>
    <w:rsid w:val="00104825"/>
    <w:rsid w:val="00104B8E"/>
    <w:rsid w:val="00104F04"/>
    <w:rsid w:val="00105568"/>
    <w:rsid w:val="00107550"/>
    <w:rsid w:val="00107EC1"/>
    <w:rsid w:val="00110809"/>
    <w:rsid w:val="00110962"/>
    <w:rsid w:val="00111607"/>
    <w:rsid w:val="0011303A"/>
    <w:rsid w:val="001134B9"/>
    <w:rsid w:val="001136B4"/>
    <w:rsid w:val="00113B0D"/>
    <w:rsid w:val="00113BE8"/>
    <w:rsid w:val="00115D81"/>
    <w:rsid w:val="00116640"/>
    <w:rsid w:val="00116B07"/>
    <w:rsid w:val="001173F6"/>
    <w:rsid w:val="0011787F"/>
    <w:rsid w:val="001208CD"/>
    <w:rsid w:val="001218CF"/>
    <w:rsid w:val="00121E3C"/>
    <w:rsid w:val="00123932"/>
    <w:rsid w:val="00124DD5"/>
    <w:rsid w:val="00125E16"/>
    <w:rsid w:val="0013074A"/>
    <w:rsid w:val="001333BF"/>
    <w:rsid w:val="00133A64"/>
    <w:rsid w:val="00134003"/>
    <w:rsid w:val="00135EF9"/>
    <w:rsid w:val="00136633"/>
    <w:rsid w:val="00136F14"/>
    <w:rsid w:val="001378F7"/>
    <w:rsid w:val="00137CA2"/>
    <w:rsid w:val="00141946"/>
    <w:rsid w:val="00142612"/>
    <w:rsid w:val="00142EF5"/>
    <w:rsid w:val="0014458B"/>
    <w:rsid w:val="0014492C"/>
    <w:rsid w:val="00146699"/>
    <w:rsid w:val="00150075"/>
    <w:rsid w:val="001533DB"/>
    <w:rsid w:val="00153492"/>
    <w:rsid w:val="001537A3"/>
    <w:rsid w:val="0015419D"/>
    <w:rsid w:val="00154A93"/>
    <w:rsid w:val="0015534D"/>
    <w:rsid w:val="00157152"/>
    <w:rsid w:val="001575EB"/>
    <w:rsid w:val="00157B65"/>
    <w:rsid w:val="001610E7"/>
    <w:rsid w:val="00161780"/>
    <w:rsid w:val="001622AF"/>
    <w:rsid w:val="001639A0"/>
    <w:rsid w:val="00163D6F"/>
    <w:rsid w:val="001647C1"/>
    <w:rsid w:val="001647E6"/>
    <w:rsid w:val="00164D5A"/>
    <w:rsid w:val="001650A3"/>
    <w:rsid w:val="001654B2"/>
    <w:rsid w:val="00165D69"/>
    <w:rsid w:val="00166CD1"/>
    <w:rsid w:val="0017047C"/>
    <w:rsid w:val="00170C0B"/>
    <w:rsid w:val="00171388"/>
    <w:rsid w:val="00171647"/>
    <w:rsid w:val="001716F4"/>
    <w:rsid w:val="00171B2B"/>
    <w:rsid w:val="00171F01"/>
    <w:rsid w:val="00173D50"/>
    <w:rsid w:val="00175A52"/>
    <w:rsid w:val="00175E78"/>
    <w:rsid w:val="00176F47"/>
    <w:rsid w:val="00177E13"/>
    <w:rsid w:val="00180312"/>
    <w:rsid w:val="00180D17"/>
    <w:rsid w:val="00181D7B"/>
    <w:rsid w:val="001839A0"/>
    <w:rsid w:val="0018443B"/>
    <w:rsid w:val="0018512D"/>
    <w:rsid w:val="00186CC0"/>
    <w:rsid w:val="00187BD0"/>
    <w:rsid w:val="00191343"/>
    <w:rsid w:val="00191934"/>
    <w:rsid w:val="00192757"/>
    <w:rsid w:val="00194D15"/>
    <w:rsid w:val="00195268"/>
    <w:rsid w:val="00195D95"/>
    <w:rsid w:val="00196D8F"/>
    <w:rsid w:val="001A0355"/>
    <w:rsid w:val="001A11F9"/>
    <w:rsid w:val="001A2986"/>
    <w:rsid w:val="001A4904"/>
    <w:rsid w:val="001A6423"/>
    <w:rsid w:val="001A72F7"/>
    <w:rsid w:val="001B014A"/>
    <w:rsid w:val="001B01A7"/>
    <w:rsid w:val="001B06A2"/>
    <w:rsid w:val="001B114A"/>
    <w:rsid w:val="001B1DEF"/>
    <w:rsid w:val="001B289A"/>
    <w:rsid w:val="001B28E5"/>
    <w:rsid w:val="001B6505"/>
    <w:rsid w:val="001B78E5"/>
    <w:rsid w:val="001B7E46"/>
    <w:rsid w:val="001C0961"/>
    <w:rsid w:val="001C28F3"/>
    <w:rsid w:val="001C41C1"/>
    <w:rsid w:val="001C47B4"/>
    <w:rsid w:val="001D109D"/>
    <w:rsid w:val="001D15E4"/>
    <w:rsid w:val="001D198B"/>
    <w:rsid w:val="001D2A01"/>
    <w:rsid w:val="001D5526"/>
    <w:rsid w:val="001D6D43"/>
    <w:rsid w:val="001D6EB7"/>
    <w:rsid w:val="001D706C"/>
    <w:rsid w:val="001D7D16"/>
    <w:rsid w:val="001D7F69"/>
    <w:rsid w:val="001E0A39"/>
    <w:rsid w:val="001E0AB7"/>
    <w:rsid w:val="001E2B88"/>
    <w:rsid w:val="001E344B"/>
    <w:rsid w:val="001E5094"/>
    <w:rsid w:val="001E6847"/>
    <w:rsid w:val="001E6ABF"/>
    <w:rsid w:val="001E6AD5"/>
    <w:rsid w:val="001E6CBB"/>
    <w:rsid w:val="001E7759"/>
    <w:rsid w:val="001F0152"/>
    <w:rsid w:val="001F1057"/>
    <w:rsid w:val="001F1560"/>
    <w:rsid w:val="001F213D"/>
    <w:rsid w:val="001F390F"/>
    <w:rsid w:val="001F3AB9"/>
    <w:rsid w:val="001F4E99"/>
    <w:rsid w:val="001F4F0B"/>
    <w:rsid w:val="001F51B2"/>
    <w:rsid w:val="001F5D11"/>
    <w:rsid w:val="001F6619"/>
    <w:rsid w:val="001F712B"/>
    <w:rsid w:val="00200B8B"/>
    <w:rsid w:val="00201BCD"/>
    <w:rsid w:val="00202EC6"/>
    <w:rsid w:val="0020430D"/>
    <w:rsid w:val="0020489F"/>
    <w:rsid w:val="00204BB7"/>
    <w:rsid w:val="0020521A"/>
    <w:rsid w:val="002055A0"/>
    <w:rsid w:val="002078B4"/>
    <w:rsid w:val="0021056D"/>
    <w:rsid w:val="00210ECF"/>
    <w:rsid w:val="00211020"/>
    <w:rsid w:val="00211432"/>
    <w:rsid w:val="00216B85"/>
    <w:rsid w:val="00220521"/>
    <w:rsid w:val="002213B9"/>
    <w:rsid w:val="00221A12"/>
    <w:rsid w:val="00223D63"/>
    <w:rsid w:val="00223E29"/>
    <w:rsid w:val="002243D6"/>
    <w:rsid w:val="00224B99"/>
    <w:rsid w:val="00224CE9"/>
    <w:rsid w:val="00225FAB"/>
    <w:rsid w:val="002263C6"/>
    <w:rsid w:val="00226DF5"/>
    <w:rsid w:val="0022773C"/>
    <w:rsid w:val="00230521"/>
    <w:rsid w:val="00230645"/>
    <w:rsid w:val="00231915"/>
    <w:rsid w:val="00231A76"/>
    <w:rsid w:val="00231E11"/>
    <w:rsid w:val="0023300E"/>
    <w:rsid w:val="002342C5"/>
    <w:rsid w:val="0023492A"/>
    <w:rsid w:val="00236624"/>
    <w:rsid w:val="00236717"/>
    <w:rsid w:val="00236944"/>
    <w:rsid w:val="00237432"/>
    <w:rsid w:val="00237766"/>
    <w:rsid w:val="00237E95"/>
    <w:rsid w:val="0024017D"/>
    <w:rsid w:val="00241B15"/>
    <w:rsid w:val="0024462F"/>
    <w:rsid w:val="00251104"/>
    <w:rsid w:val="002554CD"/>
    <w:rsid w:val="00256B18"/>
    <w:rsid w:val="002570D1"/>
    <w:rsid w:val="00257752"/>
    <w:rsid w:val="00257A0D"/>
    <w:rsid w:val="00257E6D"/>
    <w:rsid w:val="00260919"/>
    <w:rsid w:val="00261D07"/>
    <w:rsid w:val="00262D38"/>
    <w:rsid w:val="00262EAA"/>
    <w:rsid w:val="0026332A"/>
    <w:rsid w:val="00264955"/>
    <w:rsid w:val="00264963"/>
    <w:rsid w:val="00264D78"/>
    <w:rsid w:val="0026598B"/>
    <w:rsid w:val="002666CF"/>
    <w:rsid w:val="00266959"/>
    <w:rsid w:val="00266C7C"/>
    <w:rsid w:val="00267BEF"/>
    <w:rsid w:val="002729D1"/>
    <w:rsid w:val="0027371B"/>
    <w:rsid w:val="00275712"/>
    <w:rsid w:val="00275D9E"/>
    <w:rsid w:val="00276932"/>
    <w:rsid w:val="00276C13"/>
    <w:rsid w:val="00280265"/>
    <w:rsid w:val="00281325"/>
    <w:rsid w:val="0028151D"/>
    <w:rsid w:val="00281722"/>
    <w:rsid w:val="00281880"/>
    <w:rsid w:val="00281DEC"/>
    <w:rsid w:val="002842AF"/>
    <w:rsid w:val="002847FC"/>
    <w:rsid w:val="00285137"/>
    <w:rsid w:val="002879D1"/>
    <w:rsid w:val="00287DEF"/>
    <w:rsid w:val="00287F5F"/>
    <w:rsid w:val="00290CF4"/>
    <w:rsid w:val="00293B83"/>
    <w:rsid w:val="00296E76"/>
    <w:rsid w:val="002A00C2"/>
    <w:rsid w:val="002A23DF"/>
    <w:rsid w:val="002A3245"/>
    <w:rsid w:val="002A3462"/>
    <w:rsid w:val="002A428D"/>
    <w:rsid w:val="002A6010"/>
    <w:rsid w:val="002A6F51"/>
    <w:rsid w:val="002A7D11"/>
    <w:rsid w:val="002B01FB"/>
    <w:rsid w:val="002B0958"/>
    <w:rsid w:val="002B0B5B"/>
    <w:rsid w:val="002B11D8"/>
    <w:rsid w:val="002B4294"/>
    <w:rsid w:val="002B439A"/>
    <w:rsid w:val="002B4AD5"/>
    <w:rsid w:val="002B62E5"/>
    <w:rsid w:val="002B7CC1"/>
    <w:rsid w:val="002B7E7D"/>
    <w:rsid w:val="002C09C9"/>
    <w:rsid w:val="002C10AC"/>
    <w:rsid w:val="002C2C7A"/>
    <w:rsid w:val="002C326F"/>
    <w:rsid w:val="002C421A"/>
    <w:rsid w:val="002C445C"/>
    <w:rsid w:val="002C51BF"/>
    <w:rsid w:val="002C65D4"/>
    <w:rsid w:val="002D0644"/>
    <w:rsid w:val="002D0677"/>
    <w:rsid w:val="002D0CF0"/>
    <w:rsid w:val="002D118F"/>
    <w:rsid w:val="002D11A0"/>
    <w:rsid w:val="002D1765"/>
    <w:rsid w:val="002D255B"/>
    <w:rsid w:val="002D3D6B"/>
    <w:rsid w:val="002D435E"/>
    <w:rsid w:val="002D531A"/>
    <w:rsid w:val="002D5941"/>
    <w:rsid w:val="002D5B7E"/>
    <w:rsid w:val="002D622A"/>
    <w:rsid w:val="002D7B3E"/>
    <w:rsid w:val="002E0713"/>
    <w:rsid w:val="002E09C9"/>
    <w:rsid w:val="002E224E"/>
    <w:rsid w:val="002E250E"/>
    <w:rsid w:val="002E37F6"/>
    <w:rsid w:val="002E3DE0"/>
    <w:rsid w:val="002E41CD"/>
    <w:rsid w:val="002E4B16"/>
    <w:rsid w:val="002E58B6"/>
    <w:rsid w:val="002E5993"/>
    <w:rsid w:val="002E5A78"/>
    <w:rsid w:val="002E7443"/>
    <w:rsid w:val="002F004C"/>
    <w:rsid w:val="002F03AB"/>
    <w:rsid w:val="002F2981"/>
    <w:rsid w:val="002F436C"/>
    <w:rsid w:val="002F6421"/>
    <w:rsid w:val="0030083D"/>
    <w:rsid w:val="003046E2"/>
    <w:rsid w:val="00304C0B"/>
    <w:rsid w:val="003067DD"/>
    <w:rsid w:val="003068A5"/>
    <w:rsid w:val="0031157F"/>
    <w:rsid w:val="00311923"/>
    <w:rsid w:val="00312885"/>
    <w:rsid w:val="00313610"/>
    <w:rsid w:val="00313AE3"/>
    <w:rsid w:val="003140F1"/>
    <w:rsid w:val="00314EDE"/>
    <w:rsid w:val="00315AC0"/>
    <w:rsid w:val="00320375"/>
    <w:rsid w:val="003206B0"/>
    <w:rsid w:val="003274F8"/>
    <w:rsid w:val="003276CB"/>
    <w:rsid w:val="00330559"/>
    <w:rsid w:val="00330770"/>
    <w:rsid w:val="003311E0"/>
    <w:rsid w:val="00332991"/>
    <w:rsid w:val="00332B85"/>
    <w:rsid w:val="00333050"/>
    <w:rsid w:val="00333A97"/>
    <w:rsid w:val="00333D0D"/>
    <w:rsid w:val="00334E82"/>
    <w:rsid w:val="003373AD"/>
    <w:rsid w:val="00341035"/>
    <w:rsid w:val="0034164B"/>
    <w:rsid w:val="00341859"/>
    <w:rsid w:val="00344B5B"/>
    <w:rsid w:val="00344E74"/>
    <w:rsid w:val="003470BF"/>
    <w:rsid w:val="00350A2C"/>
    <w:rsid w:val="00350D37"/>
    <w:rsid w:val="0035268E"/>
    <w:rsid w:val="00353338"/>
    <w:rsid w:val="00353B20"/>
    <w:rsid w:val="003556F5"/>
    <w:rsid w:val="00357A35"/>
    <w:rsid w:val="00357F3F"/>
    <w:rsid w:val="003605D8"/>
    <w:rsid w:val="0036221A"/>
    <w:rsid w:val="00362823"/>
    <w:rsid w:val="00365B06"/>
    <w:rsid w:val="00366FE8"/>
    <w:rsid w:val="00370E6F"/>
    <w:rsid w:val="0037246B"/>
    <w:rsid w:val="00372F77"/>
    <w:rsid w:val="003739D2"/>
    <w:rsid w:val="00373A96"/>
    <w:rsid w:val="00374057"/>
    <w:rsid w:val="003752BB"/>
    <w:rsid w:val="0037584D"/>
    <w:rsid w:val="00377D3D"/>
    <w:rsid w:val="00380849"/>
    <w:rsid w:val="003819D6"/>
    <w:rsid w:val="0038229D"/>
    <w:rsid w:val="00384A17"/>
    <w:rsid w:val="00386BF7"/>
    <w:rsid w:val="003875E3"/>
    <w:rsid w:val="003876EE"/>
    <w:rsid w:val="00387828"/>
    <w:rsid w:val="00387FE8"/>
    <w:rsid w:val="0039041D"/>
    <w:rsid w:val="00390960"/>
    <w:rsid w:val="0039115A"/>
    <w:rsid w:val="003912D9"/>
    <w:rsid w:val="003921A7"/>
    <w:rsid w:val="00392EC0"/>
    <w:rsid w:val="003931AF"/>
    <w:rsid w:val="00394772"/>
    <w:rsid w:val="00396CF1"/>
    <w:rsid w:val="00397FE6"/>
    <w:rsid w:val="003A0518"/>
    <w:rsid w:val="003A1FD5"/>
    <w:rsid w:val="003A24BA"/>
    <w:rsid w:val="003A2831"/>
    <w:rsid w:val="003A31CA"/>
    <w:rsid w:val="003A3633"/>
    <w:rsid w:val="003A3974"/>
    <w:rsid w:val="003A4288"/>
    <w:rsid w:val="003A48B7"/>
    <w:rsid w:val="003A4B27"/>
    <w:rsid w:val="003A4BF5"/>
    <w:rsid w:val="003B4334"/>
    <w:rsid w:val="003B6781"/>
    <w:rsid w:val="003B7E63"/>
    <w:rsid w:val="003C2BA3"/>
    <w:rsid w:val="003C6251"/>
    <w:rsid w:val="003D00C0"/>
    <w:rsid w:val="003D03ED"/>
    <w:rsid w:val="003D2149"/>
    <w:rsid w:val="003D2F64"/>
    <w:rsid w:val="003D375A"/>
    <w:rsid w:val="003D4CC9"/>
    <w:rsid w:val="003D4CE2"/>
    <w:rsid w:val="003D51FE"/>
    <w:rsid w:val="003D5A65"/>
    <w:rsid w:val="003D6A5A"/>
    <w:rsid w:val="003D7BD5"/>
    <w:rsid w:val="003E0B71"/>
    <w:rsid w:val="003E2637"/>
    <w:rsid w:val="003E41AE"/>
    <w:rsid w:val="003E491D"/>
    <w:rsid w:val="003E5428"/>
    <w:rsid w:val="003E56BA"/>
    <w:rsid w:val="003F092D"/>
    <w:rsid w:val="003F188F"/>
    <w:rsid w:val="003F3607"/>
    <w:rsid w:val="003F428B"/>
    <w:rsid w:val="003F42C0"/>
    <w:rsid w:val="003F47F2"/>
    <w:rsid w:val="003F5040"/>
    <w:rsid w:val="003F5EA3"/>
    <w:rsid w:val="003F6701"/>
    <w:rsid w:val="004007A4"/>
    <w:rsid w:val="0040160F"/>
    <w:rsid w:val="00401CB2"/>
    <w:rsid w:val="004032AE"/>
    <w:rsid w:val="0040332E"/>
    <w:rsid w:val="00404164"/>
    <w:rsid w:val="00407FC9"/>
    <w:rsid w:val="00410362"/>
    <w:rsid w:val="00410F08"/>
    <w:rsid w:val="004111B8"/>
    <w:rsid w:val="00411FFB"/>
    <w:rsid w:val="00412238"/>
    <w:rsid w:val="00413DF0"/>
    <w:rsid w:val="00414F8A"/>
    <w:rsid w:val="004166F8"/>
    <w:rsid w:val="0042138C"/>
    <w:rsid w:val="0042147F"/>
    <w:rsid w:val="004221E3"/>
    <w:rsid w:val="004243CB"/>
    <w:rsid w:val="00426903"/>
    <w:rsid w:val="00426D38"/>
    <w:rsid w:val="00427AC3"/>
    <w:rsid w:val="00430AEB"/>
    <w:rsid w:val="00431AF6"/>
    <w:rsid w:val="00434B50"/>
    <w:rsid w:val="00434B9D"/>
    <w:rsid w:val="00435E82"/>
    <w:rsid w:val="004410A4"/>
    <w:rsid w:val="00441417"/>
    <w:rsid w:val="0044256D"/>
    <w:rsid w:val="00443052"/>
    <w:rsid w:val="0044312D"/>
    <w:rsid w:val="00443F1B"/>
    <w:rsid w:val="0044471F"/>
    <w:rsid w:val="00444892"/>
    <w:rsid w:val="00445572"/>
    <w:rsid w:val="00445A2A"/>
    <w:rsid w:val="00445F45"/>
    <w:rsid w:val="00446E80"/>
    <w:rsid w:val="00447255"/>
    <w:rsid w:val="0044756A"/>
    <w:rsid w:val="00450533"/>
    <w:rsid w:val="00451B76"/>
    <w:rsid w:val="004520A3"/>
    <w:rsid w:val="00452E70"/>
    <w:rsid w:val="00452F2F"/>
    <w:rsid w:val="00453030"/>
    <w:rsid w:val="0045314E"/>
    <w:rsid w:val="00453186"/>
    <w:rsid w:val="004539C8"/>
    <w:rsid w:val="0045423F"/>
    <w:rsid w:val="00455F0D"/>
    <w:rsid w:val="00456714"/>
    <w:rsid w:val="00456A2B"/>
    <w:rsid w:val="00457BA4"/>
    <w:rsid w:val="004630A0"/>
    <w:rsid w:val="00463A66"/>
    <w:rsid w:val="004649FB"/>
    <w:rsid w:val="00464FE1"/>
    <w:rsid w:val="00465986"/>
    <w:rsid w:val="00467C52"/>
    <w:rsid w:val="004709B1"/>
    <w:rsid w:val="004714C0"/>
    <w:rsid w:val="004728A7"/>
    <w:rsid w:val="0047471A"/>
    <w:rsid w:val="00474CAF"/>
    <w:rsid w:val="00475145"/>
    <w:rsid w:val="00475327"/>
    <w:rsid w:val="00475BDA"/>
    <w:rsid w:val="00475D37"/>
    <w:rsid w:val="00475DCF"/>
    <w:rsid w:val="00476AD2"/>
    <w:rsid w:val="00476C3A"/>
    <w:rsid w:val="0047735F"/>
    <w:rsid w:val="00477893"/>
    <w:rsid w:val="00477A7A"/>
    <w:rsid w:val="00480ADF"/>
    <w:rsid w:val="00480B49"/>
    <w:rsid w:val="00480C05"/>
    <w:rsid w:val="00481180"/>
    <w:rsid w:val="004816C7"/>
    <w:rsid w:val="00482496"/>
    <w:rsid w:val="00482976"/>
    <w:rsid w:val="004838C8"/>
    <w:rsid w:val="004849BC"/>
    <w:rsid w:val="00486056"/>
    <w:rsid w:val="00491010"/>
    <w:rsid w:val="0049153C"/>
    <w:rsid w:val="0049308D"/>
    <w:rsid w:val="0049597D"/>
    <w:rsid w:val="00495DDE"/>
    <w:rsid w:val="00496CCC"/>
    <w:rsid w:val="00497CF1"/>
    <w:rsid w:val="004A0A4B"/>
    <w:rsid w:val="004A222E"/>
    <w:rsid w:val="004A2E73"/>
    <w:rsid w:val="004A358F"/>
    <w:rsid w:val="004A48B3"/>
    <w:rsid w:val="004A4A46"/>
    <w:rsid w:val="004A4B5D"/>
    <w:rsid w:val="004A5021"/>
    <w:rsid w:val="004A544F"/>
    <w:rsid w:val="004A6083"/>
    <w:rsid w:val="004A65EE"/>
    <w:rsid w:val="004A691F"/>
    <w:rsid w:val="004A7870"/>
    <w:rsid w:val="004A7B49"/>
    <w:rsid w:val="004B0D7A"/>
    <w:rsid w:val="004B5006"/>
    <w:rsid w:val="004B6112"/>
    <w:rsid w:val="004B66D7"/>
    <w:rsid w:val="004B7378"/>
    <w:rsid w:val="004B74DB"/>
    <w:rsid w:val="004C049F"/>
    <w:rsid w:val="004C170F"/>
    <w:rsid w:val="004C185B"/>
    <w:rsid w:val="004C1EA9"/>
    <w:rsid w:val="004C4CD6"/>
    <w:rsid w:val="004C555B"/>
    <w:rsid w:val="004C6EDA"/>
    <w:rsid w:val="004C7392"/>
    <w:rsid w:val="004D03D3"/>
    <w:rsid w:val="004D1202"/>
    <w:rsid w:val="004D6D67"/>
    <w:rsid w:val="004E087C"/>
    <w:rsid w:val="004E3CC9"/>
    <w:rsid w:val="004E489D"/>
    <w:rsid w:val="004E49D7"/>
    <w:rsid w:val="004E5AA0"/>
    <w:rsid w:val="004E5E5D"/>
    <w:rsid w:val="004E6E5C"/>
    <w:rsid w:val="004E7E1E"/>
    <w:rsid w:val="004F0E16"/>
    <w:rsid w:val="004F0E89"/>
    <w:rsid w:val="004F13C0"/>
    <w:rsid w:val="004F1D64"/>
    <w:rsid w:val="004F4BEE"/>
    <w:rsid w:val="004F50C5"/>
    <w:rsid w:val="004F5820"/>
    <w:rsid w:val="004F6225"/>
    <w:rsid w:val="004F6F58"/>
    <w:rsid w:val="004F6FBD"/>
    <w:rsid w:val="004F7196"/>
    <w:rsid w:val="004F78D9"/>
    <w:rsid w:val="005000E2"/>
    <w:rsid w:val="005012E7"/>
    <w:rsid w:val="00502056"/>
    <w:rsid w:val="00503A0D"/>
    <w:rsid w:val="00503B22"/>
    <w:rsid w:val="00503EDF"/>
    <w:rsid w:val="005041A0"/>
    <w:rsid w:val="00505B74"/>
    <w:rsid w:val="00505F19"/>
    <w:rsid w:val="005061E5"/>
    <w:rsid w:val="00506AA5"/>
    <w:rsid w:val="00506B36"/>
    <w:rsid w:val="005070C9"/>
    <w:rsid w:val="00507A68"/>
    <w:rsid w:val="00507E86"/>
    <w:rsid w:val="00510EE4"/>
    <w:rsid w:val="00511C5E"/>
    <w:rsid w:val="005120B6"/>
    <w:rsid w:val="005130E9"/>
    <w:rsid w:val="00513181"/>
    <w:rsid w:val="00513FB0"/>
    <w:rsid w:val="0051564F"/>
    <w:rsid w:val="005159D1"/>
    <w:rsid w:val="00516A4E"/>
    <w:rsid w:val="005206E7"/>
    <w:rsid w:val="005210A5"/>
    <w:rsid w:val="00522865"/>
    <w:rsid w:val="00522EDD"/>
    <w:rsid w:val="00524BD1"/>
    <w:rsid w:val="00524D84"/>
    <w:rsid w:val="00524EAB"/>
    <w:rsid w:val="00525A70"/>
    <w:rsid w:val="00526793"/>
    <w:rsid w:val="005272B4"/>
    <w:rsid w:val="00531FA2"/>
    <w:rsid w:val="00532595"/>
    <w:rsid w:val="00532D79"/>
    <w:rsid w:val="00534343"/>
    <w:rsid w:val="005346F8"/>
    <w:rsid w:val="00535CCC"/>
    <w:rsid w:val="00535E41"/>
    <w:rsid w:val="00535E58"/>
    <w:rsid w:val="0054082F"/>
    <w:rsid w:val="00540BE2"/>
    <w:rsid w:val="00541979"/>
    <w:rsid w:val="005422B7"/>
    <w:rsid w:val="00545394"/>
    <w:rsid w:val="00546897"/>
    <w:rsid w:val="00550BD6"/>
    <w:rsid w:val="00551107"/>
    <w:rsid w:val="005525F7"/>
    <w:rsid w:val="00553881"/>
    <w:rsid w:val="00553D9A"/>
    <w:rsid w:val="00555DB4"/>
    <w:rsid w:val="005560C4"/>
    <w:rsid w:val="005568A8"/>
    <w:rsid w:val="00556BB1"/>
    <w:rsid w:val="00557344"/>
    <w:rsid w:val="00557937"/>
    <w:rsid w:val="005600E5"/>
    <w:rsid w:val="00560782"/>
    <w:rsid w:val="005617EC"/>
    <w:rsid w:val="00562B0E"/>
    <w:rsid w:val="00564EA8"/>
    <w:rsid w:val="00565088"/>
    <w:rsid w:val="0056735F"/>
    <w:rsid w:val="00570BB0"/>
    <w:rsid w:val="00572863"/>
    <w:rsid w:val="00574BCD"/>
    <w:rsid w:val="005803EA"/>
    <w:rsid w:val="0058247C"/>
    <w:rsid w:val="00582FB0"/>
    <w:rsid w:val="00585698"/>
    <w:rsid w:val="0058711E"/>
    <w:rsid w:val="005909D9"/>
    <w:rsid w:val="00590F77"/>
    <w:rsid w:val="005948DD"/>
    <w:rsid w:val="005A118C"/>
    <w:rsid w:val="005A12F3"/>
    <w:rsid w:val="005A163B"/>
    <w:rsid w:val="005A1F9F"/>
    <w:rsid w:val="005A2B5F"/>
    <w:rsid w:val="005A3B0B"/>
    <w:rsid w:val="005A4030"/>
    <w:rsid w:val="005A4FC1"/>
    <w:rsid w:val="005A62AA"/>
    <w:rsid w:val="005A7F5F"/>
    <w:rsid w:val="005B0844"/>
    <w:rsid w:val="005B3C68"/>
    <w:rsid w:val="005B3D0D"/>
    <w:rsid w:val="005B54FB"/>
    <w:rsid w:val="005B6D48"/>
    <w:rsid w:val="005B6FCD"/>
    <w:rsid w:val="005B72C4"/>
    <w:rsid w:val="005C1DFB"/>
    <w:rsid w:val="005C3A4B"/>
    <w:rsid w:val="005C4676"/>
    <w:rsid w:val="005C496F"/>
    <w:rsid w:val="005C51B2"/>
    <w:rsid w:val="005C5CD0"/>
    <w:rsid w:val="005C677D"/>
    <w:rsid w:val="005D2CAB"/>
    <w:rsid w:val="005D3096"/>
    <w:rsid w:val="005D3A52"/>
    <w:rsid w:val="005D48F1"/>
    <w:rsid w:val="005D49D2"/>
    <w:rsid w:val="005D7294"/>
    <w:rsid w:val="005D7548"/>
    <w:rsid w:val="005D7672"/>
    <w:rsid w:val="005E0F84"/>
    <w:rsid w:val="005E1A27"/>
    <w:rsid w:val="005E2A83"/>
    <w:rsid w:val="005E32FB"/>
    <w:rsid w:val="005E3C0A"/>
    <w:rsid w:val="005E3C46"/>
    <w:rsid w:val="005F01C6"/>
    <w:rsid w:val="005F080B"/>
    <w:rsid w:val="005F0E24"/>
    <w:rsid w:val="005F1790"/>
    <w:rsid w:val="005F1F77"/>
    <w:rsid w:val="005F22E2"/>
    <w:rsid w:val="005F3DF5"/>
    <w:rsid w:val="005F4D5F"/>
    <w:rsid w:val="005F544D"/>
    <w:rsid w:val="005F6383"/>
    <w:rsid w:val="005F7178"/>
    <w:rsid w:val="006044E3"/>
    <w:rsid w:val="00606D9F"/>
    <w:rsid w:val="00606FD4"/>
    <w:rsid w:val="006072CA"/>
    <w:rsid w:val="006100E7"/>
    <w:rsid w:val="006104F1"/>
    <w:rsid w:val="00610B49"/>
    <w:rsid w:val="006112B7"/>
    <w:rsid w:val="006113C5"/>
    <w:rsid w:val="00611C40"/>
    <w:rsid w:val="00612F4D"/>
    <w:rsid w:val="00614799"/>
    <w:rsid w:val="006173B9"/>
    <w:rsid w:val="00620042"/>
    <w:rsid w:val="00621656"/>
    <w:rsid w:val="00623112"/>
    <w:rsid w:val="00623511"/>
    <w:rsid w:val="0062387A"/>
    <w:rsid w:val="006239E5"/>
    <w:rsid w:val="00626464"/>
    <w:rsid w:val="00630C32"/>
    <w:rsid w:val="006326B4"/>
    <w:rsid w:val="00632A20"/>
    <w:rsid w:val="00632A57"/>
    <w:rsid w:val="00632C13"/>
    <w:rsid w:val="006330AB"/>
    <w:rsid w:val="00633407"/>
    <w:rsid w:val="0063448C"/>
    <w:rsid w:val="00634FDE"/>
    <w:rsid w:val="006356ED"/>
    <w:rsid w:val="00635BDE"/>
    <w:rsid w:val="0063642B"/>
    <w:rsid w:val="00636B8F"/>
    <w:rsid w:val="0064023B"/>
    <w:rsid w:val="00640909"/>
    <w:rsid w:val="00642A0A"/>
    <w:rsid w:val="00644E38"/>
    <w:rsid w:val="00645554"/>
    <w:rsid w:val="00646B7A"/>
    <w:rsid w:val="00647578"/>
    <w:rsid w:val="00650306"/>
    <w:rsid w:val="00650ED0"/>
    <w:rsid w:val="00651190"/>
    <w:rsid w:val="00652AC7"/>
    <w:rsid w:val="006530B5"/>
    <w:rsid w:val="00653499"/>
    <w:rsid w:val="00653859"/>
    <w:rsid w:val="00653E11"/>
    <w:rsid w:val="00655559"/>
    <w:rsid w:val="006556E9"/>
    <w:rsid w:val="006557B6"/>
    <w:rsid w:val="00655904"/>
    <w:rsid w:val="006632B5"/>
    <w:rsid w:val="0066332C"/>
    <w:rsid w:val="00663706"/>
    <w:rsid w:val="00664ED6"/>
    <w:rsid w:val="0066557E"/>
    <w:rsid w:val="006674D4"/>
    <w:rsid w:val="00667821"/>
    <w:rsid w:val="00667BA3"/>
    <w:rsid w:val="006703A9"/>
    <w:rsid w:val="00670C86"/>
    <w:rsid w:val="00671159"/>
    <w:rsid w:val="006718C8"/>
    <w:rsid w:val="00672783"/>
    <w:rsid w:val="006729E4"/>
    <w:rsid w:val="00675DAB"/>
    <w:rsid w:val="00676181"/>
    <w:rsid w:val="00677A84"/>
    <w:rsid w:val="00677B7D"/>
    <w:rsid w:val="00680127"/>
    <w:rsid w:val="00681486"/>
    <w:rsid w:val="006828B6"/>
    <w:rsid w:val="00682CCC"/>
    <w:rsid w:val="00683EDC"/>
    <w:rsid w:val="00684FCE"/>
    <w:rsid w:val="006857CF"/>
    <w:rsid w:val="00685AE9"/>
    <w:rsid w:val="00690FA8"/>
    <w:rsid w:val="00691058"/>
    <w:rsid w:val="006912BC"/>
    <w:rsid w:val="00691974"/>
    <w:rsid w:val="00691B3E"/>
    <w:rsid w:val="00692859"/>
    <w:rsid w:val="006937F2"/>
    <w:rsid w:val="00693C48"/>
    <w:rsid w:val="00693EFA"/>
    <w:rsid w:val="00694D37"/>
    <w:rsid w:val="0069516F"/>
    <w:rsid w:val="00695F9C"/>
    <w:rsid w:val="006A0F5F"/>
    <w:rsid w:val="006A1081"/>
    <w:rsid w:val="006A252B"/>
    <w:rsid w:val="006A28FC"/>
    <w:rsid w:val="006A2D42"/>
    <w:rsid w:val="006A3CE7"/>
    <w:rsid w:val="006A4CD7"/>
    <w:rsid w:val="006A4E09"/>
    <w:rsid w:val="006A52A3"/>
    <w:rsid w:val="006A5EE3"/>
    <w:rsid w:val="006A6661"/>
    <w:rsid w:val="006A7C8C"/>
    <w:rsid w:val="006A7D46"/>
    <w:rsid w:val="006B146F"/>
    <w:rsid w:val="006B172C"/>
    <w:rsid w:val="006B2028"/>
    <w:rsid w:val="006B20FC"/>
    <w:rsid w:val="006B32E4"/>
    <w:rsid w:val="006B36B3"/>
    <w:rsid w:val="006B378C"/>
    <w:rsid w:val="006B38FE"/>
    <w:rsid w:val="006B4822"/>
    <w:rsid w:val="006C1628"/>
    <w:rsid w:val="006C23EA"/>
    <w:rsid w:val="006C3962"/>
    <w:rsid w:val="006C5381"/>
    <w:rsid w:val="006C5756"/>
    <w:rsid w:val="006C5DCE"/>
    <w:rsid w:val="006C6731"/>
    <w:rsid w:val="006C67F3"/>
    <w:rsid w:val="006C6C72"/>
    <w:rsid w:val="006C7CBA"/>
    <w:rsid w:val="006D11D0"/>
    <w:rsid w:val="006D16B0"/>
    <w:rsid w:val="006D1E0E"/>
    <w:rsid w:val="006D23E4"/>
    <w:rsid w:val="006D276C"/>
    <w:rsid w:val="006D4CD4"/>
    <w:rsid w:val="006D62C0"/>
    <w:rsid w:val="006D6C9C"/>
    <w:rsid w:val="006D6D46"/>
    <w:rsid w:val="006E02BE"/>
    <w:rsid w:val="006E0317"/>
    <w:rsid w:val="006E29A3"/>
    <w:rsid w:val="006E3C00"/>
    <w:rsid w:val="006E40CB"/>
    <w:rsid w:val="006E4F37"/>
    <w:rsid w:val="006E6D6F"/>
    <w:rsid w:val="006E6ECB"/>
    <w:rsid w:val="006E725F"/>
    <w:rsid w:val="006E7741"/>
    <w:rsid w:val="006F29CF"/>
    <w:rsid w:val="006F2C68"/>
    <w:rsid w:val="006F476C"/>
    <w:rsid w:val="006F4C2C"/>
    <w:rsid w:val="006F66C5"/>
    <w:rsid w:val="00702CA0"/>
    <w:rsid w:val="00703BF5"/>
    <w:rsid w:val="00704480"/>
    <w:rsid w:val="007065D3"/>
    <w:rsid w:val="00706A6A"/>
    <w:rsid w:val="007104B4"/>
    <w:rsid w:val="00712F84"/>
    <w:rsid w:val="00715178"/>
    <w:rsid w:val="00715467"/>
    <w:rsid w:val="00717F42"/>
    <w:rsid w:val="00721BB8"/>
    <w:rsid w:val="00721CA7"/>
    <w:rsid w:val="00723859"/>
    <w:rsid w:val="00724B47"/>
    <w:rsid w:val="00724FA7"/>
    <w:rsid w:val="00725602"/>
    <w:rsid w:val="00726C5B"/>
    <w:rsid w:val="007270A4"/>
    <w:rsid w:val="00730D78"/>
    <w:rsid w:val="00731BE2"/>
    <w:rsid w:val="00731F18"/>
    <w:rsid w:val="00735475"/>
    <w:rsid w:val="0073695D"/>
    <w:rsid w:val="007372C6"/>
    <w:rsid w:val="007375E2"/>
    <w:rsid w:val="007376E4"/>
    <w:rsid w:val="00737849"/>
    <w:rsid w:val="00740A62"/>
    <w:rsid w:val="00741C2D"/>
    <w:rsid w:val="00741F76"/>
    <w:rsid w:val="007436D2"/>
    <w:rsid w:val="00745D4C"/>
    <w:rsid w:val="0074612D"/>
    <w:rsid w:val="007461DA"/>
    <w:rsid w:val="00746AA1"/>
    <w:rsid w:val="00746C0C"/>
    <w:rsid w:val="00746DBB"/>
    <w:rsid w:val="00751B90"/>
    <w:rsid w:val="00753043"/>
    <w:rsid w:val="00753483"/>
    <w:rsid w:val="007561BD"/>
    <w:rsid w:val="00757463"/>
    <w:rsid w:val="007574E6"/>
    <w:rsid w:val="00763D72"/>
    <w:rsid w:val="00764B46"/>
    <w:rsid w:val="00765DBF"/>
    <w:rsid w:val="00766C1E"/>
    <w:rsid w:val="0077066D"/>
    <w:rsid w:val="00770E84"/>
    <w:rsid w:val="00772373"/>
    <w:rsid w:val="00774F30"/>
    <w:rsid w:val="00775894"/>
    <w:rsid w:val="00775E13"/>
    <w:rsid w:val="00780078"/>
    <w:rsid w:val="00780FFF"/>
    <w:rsid w:val="007815E6"/>
    <w:rsid w:val="007826EA"/>
    <w:rsid w:val="007827B0"/>
    <w:rsid w:val="00782917"/>
    <w:rsid w:val="00783398"/>
    <w:rsid w:val="00783ACD"/>
    <w:rsid w:val="0078570E"/>
    <w:rsid w:val="007862AD"/>
    <w:rsid w:val="00791500"/>
    <w:rsid w:val="00791987"/>
    <w:rsid w:val="007920BE"/>
    <w:rsid w:val="00792693"/>
    <w:rsid w:val="0079448C"/>
    <w:rsid w:val="00794C35"/>
    <w:rsid w:val="007966E4"/>
    <w:rsid w:val="00797CA6"/>
    <w:rsid w:val="007A044F"/>
    <w:rsid w:val="007A06D9"/>
    <w:rsid w:val="007A084F"/>
    <w:rsid w:val="007A1AE8"/>
    <w:rsid w:val="007A2ED9"/>
    <w:rsid w:val="007A3BF5"/>
    <w:rsid w:val="007A537D"/>
    <w:rsid w:val="007A6D44"/>
    <w:rsid w:val="007B037C"/>
    <w:rsid w:val="007B093B"/>
    <w:rsid w:val="007B6E91"/>
    <w:rsid w:val="007C026B"/>
    <w:rsid w:val="007C21AD"/>
    <w:rsid w:val="007C391D"/>
    <w:rsid w:val="007C3C73"/>
    <w:rsid w:val="007C5010"/>
    <w:rsid w:val="007C6CD7"/>
    <w:rsid w:val="007C7AE3"/>
    <w:rsid w:val="007D02C9"/>
    <w:rsid w:val="007D03AA"/>
    <w:rsid w:val="007D054A"/>
    <w:rsid w:val="007D19DA"/>
    <w:rsid w:val="007D1C3B"/>
    <w:rsid w:val="007D4C08"/>
    <w:rsid w:val="007D4C2A"/>
    <w:rsid w:val="007D506C"/>
    <w:rsid w:val="007D7164"/>
    <w:rsid w:val="007E12EF"/>
    <w:rsid w:val="007E171C"/>
    <w:rsid w:val="007E1BE1"/>
    <w:rsid w:val="007E2A3F"/>
    <w:rsid w:val="007E2BCF"/>
    <w:rsid w:val="007E3258"/>
    <w:rsid w:val="007E3488"/>
    <w:rsid w:val="007E37BD"/>
    <w:rsid w:val="007E3ED3"/>
    <w:rsid w:val="007E52DF"/>
    <w:rsid w:val="007E759A"/>
    <w:rsid w:val="007E777A"/>
    <w:rsid w:val="007F02C1"/>
    <w:rsid w:val="007F3277"/>
    <w:rsid w:val="007F3C35"/>
    <w:rsid w:val="007F54C1"/>
    <w:rsid w:val="008014BB"/>
    <w:rsid w:val="0080246A"/>
    <w:rsid w:val="00803BC2"/>
    <w:rsid w:val="00804F26"/>
    <w:rsid w:val="00805792"/>
    <w:rsid w:val="008116CE"/>
    <w:rsid w:val="00812339"/>
    <w:rsid w:val="00812C60"/>
    <w:rsid w:val="00812D8E"/>
    <w:rsid w:val="008139AA"/>
    <w:rsid w:val="00814726"/>
    <w:rsid w:val="00815A80"/>
    <w:rsid w:val="00817DE3"/>
    <w:rsid w:val="008218D8"/>
    <w:rsid w:val="00822885"/>
    <w:rsid w:val="00823EE2"/>
    <w:rsid w:val="008260B3"/>
    <w:rsid w:val="00827039"/>
    <w:rsid w:val="00827086"/>
    <w:rsid w:val="008278D8"/>
    <w:rsid w:val="00831288"/>
    <w:rsid w:val="008313F2"/>
    <w:rsid w:val="0083274A"/>
    <w:rsid w:val="00832DAA"/>
    <w:rsid w:val="008330F5"/>
    <w:rsid w:val="00833780"/>
    <w:rsid w:val="008349B4"/>
    <w:rsid w:val="00834B34"/>
    <w:rsid w:val="008365DC"/>
    <w:rsid w:val="008367E9"/>
    <w:rsid w:val="0083694C"/>
    <w:rsid w:val="00836CA0"/>
    <w:rsid w:val="00837C4F"/>
    <w:rsid w:val="008407F7"/>
    <w:rsid w:val="008425B8"/>
    <w:rsid w:val="008430C6"/>
    <w:rsid w:val="008431B5"/>
    <w:rsid w:val="008467EA"/>
    <w:rsid w:val="0084766F"/>
    <w:rsid w:val="00847C4D"/>
    <w:rsid w:val="00847E0C"/>
    <w:rsid w:val="0085047E"/>
    <w:rsid w:val="00852CF0"/>
    <w:rsid w:val="0085351A"/>
    <w:rsid w:val="00854346"/>
    <w:rsid w:val="008546D6"/>
    <w:rsid w:val="008558E4"/>
    <w:rsid w:val="0085791F"/>
    <w:rsid w:val="00857B7A"/>
    <w:rsid w:val="008600D4"/>
    <w:rsid w:val="00860A53"/>
    <w:rsid w:val="008626F8"/>
    <w:rsid w:val="008630D1"/>
    <w:rsid w:val="008656D1"/>
    <w:rsid w:val="008656F7"/>
    <w:rsid w:val="00870B31"/>
    <w:rsid w:val="00870CC3"/>
    <w:rsid w:val="008716D7"/>
    <w:rsid w:val="00872C5E"/>
    <w:rsid w:val="00873B42"/>
    <w:rsid w:val="00874CCD"/>
    <w:rsid w:val="0087CF24"/>
    <w:rsid w:val="008811A0"/>
    <w:rsid w:val="0088276C"/>
    <w:rsid w:val="00882ADE"/>
    <w:rsid w:val="00883539"/>
    <w:rsid w:val="00886B56"/>
    <w:rsid w:val="00887530"/>
    <w:rsid w:val="00890073"/>
    <w:rsid w:val="008911E5"/>
    <w:rsid w:val="00891F22"/>
    <w:rsid w:val="00893A50"/>
    <w:rsid w:val="00893F0C"/>
    <w:rsid w:val="00894366"/>
    <w:rsid w:val="0089487F"/>
    <w:rsid w:val="00895ADA"/>
    <w:rsid w:val="00897012"/>
    <w:rsid w:val="0089729C"/>
    <w:rsid w:val="008976B8"/>
    <w:rsid w:val="008A0771"/>
    <w:rsid w:val="008A079E"/>
    <w:rsid w:val="008A3E34"/>
    <w:rsid w:val="008A5D58"/>
    <w:rsid w:val="008A61BC"/>
    <w:rsid w:val="008A6D6B"/>
    <w:rsid w:val="008A72BF"/>
    <w:rsid w:val="008B054F"/>
    <w:rsid w:val="008B16D9"/>
    <w:rsid w:val="008B2D4C"/>
    <w:rsid w:val="008B3220"/>
    <w:rsid w:val="008B59AB"/>
    <w:rsid w:val="008B6632"/>
    <w:rsid w:val="008B682D"/>
    <w:rsid w:val="008B6A5A"/>
    <w:rsid w:val="008C04AE"/>
    <w:rsid w:val="008C23B6"/>
    <w:rsid w:val="008C2679"/>
    <w:rsid w:val="008C2A96"/>
    <w:rsid w:val="008C408C"/>
    <w:rsid w:val="008C5108"/>
    <w:rsid w:val="008D03E6"/>
    <w:rsid w:val="008D0B35"/>
    <w:rsid w:val="008D17CC"/>
    <w:rsid w:val="008D188C"/>
    <w:rsid w:val="008D23A6"/>
    <w:rsid w:val="008D4045"/>
    <w:rsid w:val="008D6305"/>
    <w:rsid w:val="008D63F1"/>
    <w:rsid w:val="008D6E28"/>
    <w:rsid w:val="008D7DEF"/>
    <w:rsid w:val="008E2160"/>
    <w:rsid w:val="008E2222"/>
    <w:rsid w:val="008E2993"/>
    <w:rsid w:val="008E29CA"/>
    <w:rsid w:val="008E2A65"/>
    <w:rsid w:val="008E2CAB"/>
    <w:rsid w:val="008E6A80"/>
    <w:rsid w:val="008E6F66"/>
    <w:rsid w:val="008E763D"/>
    <w:rsid w:val="008F209B"/>
    <w:rsid w:val="008F27D1"/>
    <w:rsid w:val="008F2C85"/>
    <w:rsid w:val="008F4BF6"/>
    <w:rsid w:val="008F7B89"/>
    <w:rsid w:val="009001F5"/>
    <w:rsid w:val="0090331F"/>
    <w:rsid w:val="00903574"/>
    <w:rsid w:val="00905E4D"/>
    <w:rsid w:val="00906A43"/>
    <w:rsid w:val="009077F2"/>
    <w:rsid w:val="0091073F"/>
    <w:rsid w:val="00914871"/>
    <w:rsid w:val="00915400"/>
    <w:rsid w:val="00916647"/>
    <w:rsid w:val="00920580"/>
    <w:rsid w:val="00920BE1"/>
    <w:rsid w:val="00921050"/>
    <w:rsid w:val="00922727"/>
    <w:rsid w:val="00922DC2"/>
    <w:rsid w:val="00922DDB"/>
    <w:rsid w:val="00923D49"/>
    <w:rsid w:val="00925224"/>
    <w:rsid w:val="00930E73"/>
    <w:rsid w:val="009310D5"/>
    <w:rsid w:val="009319CA"/>
    <w:rsid w:val="0093311B"/>
    <w:rsid w:val="00933D07"/>
    <w:rsid w:val="00934410"/>
    <w:rsid w:val="00934EDE"/>
    <w:rsid w:val="00935A7B"/>
    <w:rsid w:val="009364CB"/>
    <w:rsid w:val="009368D6"/>
    <w:rsid w:val="009371D6"/>
    <w:rsid w:val="00937B35"/>
    <w:rsid w:val="00940DA6"/>
    <w:rsid w:val="00941BE3"/>
    <w:rsid w:val="00941FD1"/>
    <w:rsid w:val="00945216"/>
    <w:rsid w:val="00945AE6"/>
    <w:rsid w:val="00945C95"/>
    <w:rsid w:val="00946319"/>
    <w:rsid w:val="009469D1"/>
    <w:rsid w:val="00946F28"/>
    <w:rsid w:val="00947C0E"/>
    <w:rsid w:val="00950946"/>
    <w:rsid w:val="009521D6"/>
    <w:rsid w:val="00953924"/>
    <w:rsid w:val="00953C36"/>
    <w:rsid w:val="00954F04"/>
    <w:rsid w:val="00955185"/>
    <w:rsid w:val="00955F68"/>
    <w:rsid w:val="0095612F"/>
    <w:rsid w:val="009579A1"/>
    <w:rsid w:val="00957D57"/>
    <w:rsid w:val="00960F6A"/>
    <w:rsid w:val="009619F8"/>
    <w:rsid w:val="00963369"/>
    <w:rsid w:val="00965782"/>
    <w:rsid w:val="00965825"/>
    <w:rsid w:val="00965C02"/>
    <w:rsid w:val="00965CD9"/>
    <w:rsid w:val="00966FCF"/>
    <w:rsid w:val="00967901"/>
    <w:rsid w:val="00967B7A"/>
    <w:rsid w:val="0097049C"/>
    <w:rsid w:val="00970F06"/>
    <w:rsid w:val="0097201B"/>
    <w:rsid w:val="0097363E"/>
    <w:rsid w:val="00975A5E"/>
    <w:rsid w:val="00975BB4"/>
    <w:rsid w:val="00975F08"/>
    <w:rsid w:val="009771BD"/>
    <w:rsid w:val="009776DA"/>
    <w:rsid w:val="00977E7F"/>
    <w:rsid w:val="00977F8E"/>
    <w:rsid w:val="00981DE2"/>
    <w:rsid w:val="0098410E"/>
    <w:rsid w:val="00984579"/>
    <w:rsid w:val="009847F6"/>
    <w:rsid w:val="00984855"/>
    <w:rsid w:val="00986542"/>
    <w:rsid w:val="00986FE2"/>
    <w:rsid w:val="009902A0"/>
    <w:rsid w:val="009915C2"/>
    <w:rsid w:val="00991B27"/>
    <w:rsid w:val="009923E1"/>
    <w:rsid w:val="00994626"/>
    <w:rsid w:val="00995831"/>
    <w:rsid w:val="0099636E"/>
    <w:rsid w:val="00997F0E"/>
    <w:rsid w:val="009A12A8"/>
    <w:rsid w:val="009A14D6"/>
    <w:rsid w:val="009A2419"/>
    <w:rsid w:val="009A2442"/>
    <w:rsid w:val="009A2971"/>
    <w:rsid w:val="009A4F83"/>
    <w:rsid w:val="009A5985"/>
    <w:rsid w:val="009A6579"/>
    <w:rsid w:val="009A72EA"/>
    <w:rsid w:val="009A7EF1"/>
    <w:rsid w:val="009B104B"/>
    <w:rsid w:val="009B14F8"/>
    <w:rsid w:val="009B1EE1"/>
    <w:rsid w:val="009B20C8"/>
    <w:rsid w:val="009B2542"/>
    <w:rsid w:val="009B2B7B"/>
    <w:rsid w:val="009B3326"/>
    <w:rsid w:val="009B397D"/>
    <w:rsid w:val="009B3CF8"/>
    <w:rsid w:val="009B7C38"/>
    <w:rsid w:val="009C009B"/>
    <w:rsid w:val="009C07F7"/>
    <w:rsid w:val="009C2495"/>
    <w:rsid w:val="009C2546"/>
    <w:rsid w:val="009C5C3B"/>
    <w:rsid w:val="009C7B95"/>
    <w:rsid w:val="009D10D5"/>
    <w:rsid w:val="009D1403"/>
    <w:rsid w:val="009D1DE7"/>
    <w:rsid w:val="009D2536"/>
    <w:rsid w:val="009D3131"/>
    <w:rsid w:val="009D3719"/>
    <w:rsid w:val="009D3BAC"/>
    <w:rsid w:val="009D485A"/>
    <w:rsid w:val="009D5F57"/>
    <w:rsid w:val="009D6C97"/>
    <w:rsid w:val="009D7609"/>
    <w:rsid w:val="009E1885"/>
    <w:rsid w:val="009E2563"/>
    <w:rsid w:val="009E2E70"/>
    <w:rsid w:val="009E3FDB"/>
    <w:rsid w:val="009E49F0"/>
    <w:rsid w:val="009E5927"/>
    <w:rsid w:val="009E5B33"/>
    <w:rsid w:val="009E7F34"/>
    <w:rsid w:val="009F0D50"/>
    <w:rsid w:val="009F0DAE"/>
    <w:rsid w:val="009F0E59"/>
    <w:rsid w:val="009F1096"/>
    <w:rsid w:val="009F1E82"/>
    <w:rsid w:val="009F2691"/>
    <w:rsid w:val="009F2AC4"/>
    <w:rsid w:val="009F3198"/>
    <w:rsid w:val="009F3DE0"/>
    <w:rsid w:val="009F4B3F"/>
    <w:rsid w:val="009F6457"/>
    <w:rsid w:val="00A00EEF"/>
    <w:rsid w:val="00A012FB"/>
    <w:rsid w:val="00A028E3"/>
    <w:rsid w:val="00A03827"/>
    <w:rsid w:val="00A043F3"/>
    <w:rsid w:val="00A04D30"/>
    <w:rsid w:val="00A053F6"/>
    <w:rsid w:val="00A05781"/>
    <w:rsid w:val="00A05FA7"/>
    <w:rsid w:val="00A06120"/>
    <w:rsid w:val="00A11887"/>
    <w:rsid w:val="00A11ADE"/>
    <w:rsid w:val="00A12537"/>
    <w:rsid w:val="00A12844"/>
    <w:rsid w:val="00A12CA0"/>
    <w:rsid w:val="00A1492D"/>
    <w:rsid w:val="00A15CAD"/>
    <w:rsid w:val="00A16B5D"/>
    <w:rsid w:val="00A16C76"/>
    <w:rsid w:val="00A20017"/>
    <w:rsid w:val="00A2068D"/>
    <w:rsid w:val="00A213D1"/>
    <w:rsid w:val="00A22E2E"/>
    <w:rsid w:val="00A2509C"/>
    <w:rsid w:val="00A25693"/>
    <w:rsid w:val="00A259D2"/>
    <w:rsid w:val="00A2710C"/>
    <w:rsid w:val="00A27552"/>
    <w:rsid w:val="00A32892"/>
    <w:rsid w:val="00A32C6E"/>
    <w:rsid w:val="00A348E7"/>
    <w:rsid w:val="00A34A15"/>
    <w:rsid w:val="00A35747"/>
    <w:rsid w:val="00A40ED2"/>
    <w:rsid w:val="00A40F7D"/>
    <w:rsid w:val="00A41AFF"/>
    <w:rsid w:val="00A42CED"/>
    <w:rsid w:val="00A468BE"/>
    <w:rsid w:val="00A46A88"/>
    <w:rsid w:val="00A46AE1"/>
    <w:rsid w:val="00A47BD3"/>
    <w:rsid w:val="00A51DE6"/>
    <w:rsid w:val="00A53701"/>
    <w:rsid w:val="00A538C6"/>
    <w:rsid w:val="00A53ED3"/>
    <w:rsid w:val="00A54E58"/>
    <w:rsid w:val="00A56FE4"/>
    <w:rsid w:val="00A605D4"/>
    <w:rsid w:val="00A61409"/>
    <w:rsid w:val="00A628B4"/>
    <w:rsid w:val="00A62B50"/>
    <w:rsid w:val="00A630D0"/>
    <w:rsid w:val="00A6343C"/>
    <w:rsid w:val="00A635F2"/>
    <w:rsid w:val="00A63B5E"/>
    <w:rsid w:val="00A6466F"/>
    <w:rsid w:val="00A65094"/>
    <w:rsid w:val="00A66156"/>
    <w:rsid w:val="00A6646D"/>
    <w:rsid w:val="00A66DEC"/>
    <w:rsid w:val="00A70296"/>
    <w:rsid w:val="00A70F59"/>
    <w:rsid w:val="00A7129D"/>
    <w:rsid w:val="00A71752"/>
    <w:rsid w:val="00A723F8"/>
    <w:rsid w:val="00A72C3B"/>
    <w:rsid w:val="00A73124"/>
    <w:rsid w:val="00A73891"/>
    <w:rsid w:val="00A75152"/>
    <w:rsid w:val="00A75A64"/>
    <w:rsid w:val="00A77597"/>
    <w:rsid w:val="00A775CF"/>
    <w:rsid w:val="00A813F0"/>
    <w:rsid w:val="00A8382F"/>
    <w:rsid w:val="00A83FFD"/>
    <w:rsid w:val="00A840CC"/>
    <w:rsid w:val="00A85C35"/>
    <w:rsid w:val="00A90DC1"/>
    <w:rsid w:val="00A91064"/>
    <w:rsid w:val="00A914F9"/>
    <w:rsid w:val="00A91FF3"/>
    <w:rsid w:val="00A930F3"/>
    <w:rsid w:val="00A93F6F"/>
    <w:rsid w:val="00A94037"/>
    <w:rsid w:val="00A95B53"/>
    <w:rsid w:val="00A96153"/>
    <w:rsid w:val="00A97B26"/>
    <w:rsid w:val="00AA3D72"/>
    <w:rsid w:val="00AA4235"/>
    <w:rsid w:val="00AA44E4"/>
    <w:rsid w:val="00AA458C"/>
    <w:rsid w:val="00AA6725"/>
    <w:rsid w:val="00AA714A"/>
    <w:rsid w:val="00AA74B0"/>
    <w:rsid w:val="00AA7BD3"/>
    <w:rsid w:val="00AA7EE5"/>
    <w:rsid w:val="00AB0700"/>
    <w:rsid w:val="00AB1B41"/>
    <w:rsid w:val="00AB2F05"/>
    <w:rsid w:val="00AB381F"/>
    <w:rsid w:val="00AB40CB"/>
    <w:rsid w:val="00AB4E47"/>
    <w:rsid w:val="00AB5A5C"/>
    <w:rsid w:val="00AB616A"/>
    <w:rsid w:val="00AC0FA0"/>
    <w:rsid w:val="00AC252E"/>
    <w:rsid w:val="00AC2CD0"/>
    <w:rsid w:val="00AC3963"/>
    <w:rsid w:val="00AC3DF6"/>
    <w:rsid w:val="00AC478F"/>
    <w:rsid w:val="00AC5778"/>
    <w:rsid w:val="00AC5CE3"/>
    <w:rsid w:val="00AC609C"/>
    <w:rsid w:val="00AC65A2"/>
    <w:rsid w:val="00AD094E"/>
    <w:rsid w:val="00AD1141"/>
    <w:rsid w:val="00AD2049"/>
    <w:rsid w:val="00AD20E3"/>
    <w:rsid w:val="00AD5288"/>
    <w:rsid w:val="00AD561A"/>
    <w:rsid w:val="00AD6142"/>
    <w:rsid w:val="00AE175A"/>
    <w:rsid w:val="00AE1859"/>
    <w:rsid w:val="00AE2A41"/>
    <w:rsid w:val="00AE78F7"/>
    <w:rsid w:val="00AF0BB0"/>
    <w:rsid w:val="00AF25EF"/>
    <w:rsid w:val="00AF26BE"/>
    <w:rsid w:val="00AF37B4"/>
    <w:rsid w:val="00AF3AEA"/>
    <w:rsid w:val="00AF674F"/>
    <w:rsid w:val="00B05777"/>
    <w:rsid w:val="00B05C9D"/>
    <w:rsid w:val="00B1101F"/>
    <w:rsid w:val="00B11CF4"/>
    <w:rsid w:val="00B12277"/>
    <w:rsid w:val="00B1233D"/>
    <w:rsid w:val="00B12612"/>
    <w:rsid w:val="00B13567"/>
    <w:rsid w:val="00B148B8"/>
    <w:rsid w:val="00B15959"/>
    <w:rsid w:val="00B15B00"/>
    <w:rsid w:val="00B15C58"/>
    <w:rsid w:val="00B167C0"/>
    <w:rsid w:val="00B16A33"/>
    <w:rsid w:val="00B178EC"/>
    <w:rsid w:val="00B20AC7"/>
    <w:rsid w:val="00B22171"/>
    <w:rsid w:val="00B2303D"/>
    <w:rsid w:val="00B23CB9"/>
    <w:rsid w:val="00B23EF4"/>
    <w:rsid w:val="00B249B7"/>
    <w:rsid w:val="00B27E8F"/>
    <w:rsid w:val="00B30D36"/>
    <w:rsid w:val="00B321A9"/>
    <w:rsid w:val="00B3273D"/>
    <w:rsid w:val="00B33CC2"/>
    <w:rsid w:val="00B33E9B"/>
    <w:rsid w:val="00B36EB0"/>
    <w:rsid w:val="00B40F48"/>
    <w:rsid w:val="00B41105"/>
    <w:rsid w:val="00B41B36"/>
    <w:rsid w:val="00B42489"/>
    <w:rsid w:val="00B42F56"/>
    <w:rsid w:val="00B43C5E"/>
    <w:rsid w:val="00B43CCB"/>
    <w:rsid w:val="00B449FE"/>
    <w:rsid w:val="00B44DC1"/>
    <w:rsid w:val="00B463D1"/>
    <w:rsid w:val="00B46C53"/>
    <w:rsid w:val="00B474B7"/>
    <w:rsid w:val="00B475B9"/>
    <w:rsid w:val="00B50EE5"/>
    <w:rsid w:val="00B514B7"/>
    <w:rsid w:val="00B53271"/>
    <w:rsid w:val="00B5439C"/>
    <w:rsid w:val="00B56375"/>
    <w:rsid w:val="00B56CF3"/>
    <w:rsid w:val="00B576B3"/>
    <w:rsid w:val="00B60036"/>
    <w:rsid w:val="00B6090A"/>
    <w:rsid w:val="00B62B0C"/>
    <w:rsid w:val="00B6354D"/>
    <w:rsid w:val="00B63823"/>
    <w:rsid w:val="00B63C5A"/>
    <w:rsid w:val="00B63DF4"/>
    <w:rsid w:val="00B64271"/>
    <w:rsid w:val="00B660FB"/>
    <w:rsid w:val="00B66A7A"/>
    <w:rsid w:val="00B705AE"/>
    <w:rsid w:val="00B70CC6"/>
    <w:rsid w:val="00B70F36"/>
    <w:rsid w:val="00B7326E"/>
    <w:rsid w:val="00B738D8"/>
    <w:rsid w:val="00B753D3"/>
    <w:rsid w:val="00B75B03"/>
    <w:rsid w:val="00B771A7"/>
    <w:rsid w:val="00B81DD7"/>
    <w:rsid w:val="00B82FD7"/>
    <w:rsid w:val="00B83C21"/>
    <w:rsid w:val="00B840BE"/>
    <w:rsid w:val="00B84438"/>
    <w:rsid w:val="00B87BB0"/>
    <w:rsid w:val="00B90841"/>
    <w:rsid w:val="00B91D30"/>
    <w:rsid w:val="00B91D7B"/>
    <w:rsid w:val="00B929D0"/>
    <w:rsid w:val="00B92CD3"/>
    <w:rsid w:val="00B94339"/>
    <w:rsid w:val="00B95E54"/>
    <w:rsid w:val="00B9602A"/>
    <w:rsid w:val="00B970D8"/>
    <w:rsid w:val="00B9767E"/>
    <w:rsid w:val="00BA1B3F"/>
    <w:rsid w:val="00BA2CDA"/>
    <w:rsid w:val="00BA331F"/>
    <w:rsid w:val="00BA3857"/>
    <w:rsid w:val="00BA38E5"/>
    <w:rsid w:val="00BA44E1"/>
    <w:rsid w:val="00BA60AC"/>
    <w:rsid w:val="00BA6970"/>
    <w:rsid w:val="00BB0DE2"/>
    <w:rsid w:val="00BB1BB5"/>
    <w:rsid w:val="00BB3042"/>
    <w:rsid w:val="00BB4C83"/>
    <w:rsid w:val="00BB797A"/>
    <w:rsid w:val="00BC12D2"/>
    <w:rsid w:val="00BC33B9"/>
    <w:rsid w:val="00BC3987"/>
    <w:rsid w:val="00BC596B"/>
    <w:rsid w:val="00BD0BA0"/>
    <w:rsid w:val="00BD1515"/>
    <w:rsid w:val="00BD3677"/>
    <w:rsid w:val="00BD4EFB"/>
    <w:rsid w:val="00BD68C3"/>
    <w:rsid w:val="00BD77D0"/>
    <w:rsid w:val="00BE03BB"/>
    <w:rsid w:val="00BE11A7"/>
    <w:rsid w:val="00BE14FA"/>
    <w:rsid w:val="00BE16C4"/>
    <w:rsid w:val="00BE1C87"/>
    <w:rsid w:val="00BE2E71"/>
    <w:rsid w:val="00BE49F0"/>
    <w:rsid w:val="00BE4D3D"/>
    <w:rsid w:val="00BE5C19"/>
    <w:rsid w:val="00BE5DD3"/>
    <w:rsid w:val="00BE604B"/>
    <w:rsid w:val="00BE6475"/>
    <w:rsid w:val="00BE64A9"/>
    <w:rsid w:val="00BE681B"/>
    <w:rsid w:val="00BF089D"/>
    <w:rsid w:val="00BF1904"/>
    <w:rsid w:val="00BF2089"/>
    <w:rsid w:val="00BF494F"/>
    <w:rsid w:val="00BF4E9B"/>
    <w:rsid w:val="00BF5A9F"/>
    <w:rsid w:val="00BF68E0"/>
    <w:rsid w:val="00BF7021"/>
    <w:rsid w:val="00BF78D6"/>
    <w:rsid w:val="00C0024E"/>
    <w:rsid w:val="00C00FFC"/>
    <w:rsid w:val="00C01F9E"/>
    <w:rsid w:val="00C02D5F"/>
    <w:rsid w:val="00C030FF"/>
    <w:rsid w:val="00C0368F"/>
    <w:rsid w:val="00C036DD"/>
    <w:rsid w:val="00C073A3"/>
    <w:rsid w:val="00C11E84"/>
    <w:rsid w:val="00C12839"/>
    <w:rsid w:val="00C15697"/>
    <w:rsid w:val="00C16C63"/>
    <w:rsid w:val="00C20D0F"/>
    <w:rsid w:val="00C2135E"/>
    <w:rsid w:val="00C21674"/>
    <w:rsid w:val="00C22045"/>
    <w:rsid w:val="00C22232"/>
    <w:rsid w:val="00C22A54"/>
    <w:rsid w:val="00C22EF9"/>
    <w:rsid w:val="00C24503"/>
    <w:rsid w:val="00C253A4"/>
    <w:rsid w:val="00C25EEC"/>
    <w:rsid w:val="00C272AA"/>
    <w:rsid w:val="00C27B68"/>
    <w:rsid w:val="00C27FFB"/>
    <w:rsid w:val="00C3018E"/>
    <w:rsid w:val="00C30A2B"/>
    <w:rsid w:val="00C31F6F"/>
    <w:rsid w:val="00C3457F"/>
    <w:rsid w:val="00C34EBE"/>
    <w:rsid w:val="00C35705"/>
    <w:rsid w:val="00C370A0"/>
    <w:rsid w:val="00C37421"/>
    <w:rsid w:val="00C405E9"/>
    <w:rsid w:val="00C40EAE"/>
    <w:rsid w:val="00C422B0"/>
    <w:rsid w:val="00C437DA"/>
    <w:rsid w:val="00C43F1B"/>
    <w:rsid w:val="00C4518E"/>
    <w:rsid w:val="00C47CD2"/>
    <w:rsid w:val="00C53B36"/>
    <w:rsid w:val="00C53FE8"/>
    <w:rsid w:val="00C55A4C"/>
    <w:rsid w:val="00C56702"/>
    <w:rsid w:val="00C575D7"/>
    <w:rsid w:val="00C620C6"/>
    <w:rsid w:val="00C629F1"/>
    <w:rsid w:val="00C63273"/>
    <w:rsid w:val="00C63F52"/>
    <w:rsid w:val="00C6506F"/>
    <w:rsid w:val="00C6554A"/>
    <w:rsid w:val="00C66935"/>
    <w:rsid w:val="00C705AF"/>
    <w:rsid w:val="00C708DF"/>
    <w:rsid w:val="00C72242"/>
    <w:rsid w:val="00C75E79"/>
    <w:rsid w:val="00C80FC2"/>
    <w:rsid w:val="00C815B0"/>
    <w:rsid w:val="00C8182F"/>
    <w:rsid w:val="00C81A41"/>
    <w:rsid w:val="00C822E9"/>
    <w:rsid w:val="00C8245D"/>
    <w:rsid w:val="00C838C0"/>
    <w:rsid w:val="00C8548F"/>
    <w:rsid w:val="00C859EE"/>
    <w:rsid w:val="00C85F8F"/>
    <w:rsid w:val="00C879C4"/>
    <w:rsid w:val="00C9062E"/>
    <w:rsid w:val="00C90742"/>
    <w:rsid w:val="00C90DA6"/>
    <w:rsid w:val="00C90E0A"/>
    <w:rsid w:val="00C92175"/>
    <w:rsid w:val="00C93671"/>
    <w:rsid w:val="00C93787"/>
    <w:rsid w:val="00C94282"/>
    <w:rsid w:val="00C95BDB"/>
    <w:rsid w:val="00C976EA"/>
    <w:rsid w:val="00C97BBD"/>
    <w:rsid w:val="00CA144E"/>
    <w:rsid w:val="00CA1F57"/>
    <w:rsid w:val="00CA2DBB"/>
    <w:rsid w:val="00CA3362"/>
    <w:rsid w:val="00CA4B27"/>
    <w:rsid w:val="00CA5D75"/>
    <w:rsid w:val="00CA6945"/>
    <w:rsid w:val="00CA77BD"/>
    <w:rsid w:val="00CAE797"/>
    <w:rsid w:val="00CB13F6"/>
    <w:rsid w:val="00CB1A85"/>
    <w:rsid w:val="00CB1B43"/>
    <w:rsid w:val="00CB314E"/>
    <w:rsid w:val="00CB31FF"/>
    <w:rsid w:val="00CB376C"/>
    <w:rsid w:val="00CB39BE"/>
    <w:rsid w:val="00CB3B81"/>
    <w:rsid w:val="00CB5644"/>
    <w:rsid w:val="00CB5D9C"/>
    <w:rsid w:val="00CC055D"/>
    <w:rsid w:val="00CC0E3D"/>
    <w:rsid w:val="00CC4831"/>
    <w:rsid w:val="00CC4945"/>
    <w:rsid w:val="00CC49CD"/>
    <w:rsid w:val="00CC5552"/>
    <w:rsid w:val="00CD175F"/>
    <w:rsid w:val="00CD1952"/>
    <w:rsid w:val="00CD1C27"/>
    <w:rsid w:val="00CD2734"/>
    <w:rsid w:val="00CD532E"/>
    <w:rsid w:val="00CE05CA"/>
    <w:rsid w:val="00CE1420"/>
    <w:rsid w:val="00CE31FF"/>
    <w:rsid w:val="00CE3E1B"/>
    <w:rsid w:val="00CE49EA"/>
    <w:rsid w:val="00CE50A7"/>
    <w:rsid w:val="00CE6F7E"/>
    <w:rsid w:val="00CE7587"/>
    <w:rsid w:val="00CE7AE9"/>
    <w:rsid w:val="00CF2D23"/>
    <w:rsid w:val="00CF584F"/>
    <w:rsid w:val="00CF7DEC"/>
    <w:rsid w:val="00D020D9"/>
    <w:rsid w:val="00D02B1B"/>
    <w:rsid w:val="00D02BC8"/>
    <w:rsid w:val="00D03AD0"/>
    <w:rsid w:val="00D03BB4"/>
    <w:rsid w:val="00D03DE5"/>
    <w:rsid w:val="00D04B0D"/>
    <w:rsid w:val="00D0606D"/>
    <w:rsid w:val="00D070A7"/>
    <w:rsid w:val="00D071DF"/>
    <w:rsid w:val="00D0735C"/>
    <w:rsid w:val="00D076F7"/>
    <w:rsid w:val="00D07A31"/>
    <w:rsid w:val="00D07F00"/>
    <w:rsid w:val="00D07FAF"/>
    <w:rsid w:val="00D10E7C"/>
    <w:rsid w:val="00D11A29"/>
    <w:rsid w:val="00D1353E"/>
    <w:rsid w:val="00D13C21"/>
    <w:rsid w:val="00D13DE0"/>
    <w:rsid w:val="00D14C22"/>
    <w:rsid w:val="00D1766E"/>
    <w:rsid w:val="00D1788D"/>
    <w:rsid w:val="00D20123"/>
    <w:rsid w:val="00D203B0"/>
    <w:rsid w:val="00D207C5"/>
    <w:rsid w:val="00D20AD7"/>
    <w:rsid w:val="00D245CF"/>
    <w:rsid w:val="00D24ACF"/>
    <w:rsid w:val="00D25122"/>
    <w:rsid w:val="00D259EE"/>
    <w:rsid w:val="00D27B01"/>
    <w:rsid w:val="00D310B1"/>
    <w:rsid w:val="00D31FB5"/>
    <w:rsid w:val="00D32795"/>
    <w:rsid w:val="00D32B30"/>
    <w:rsid w:val="00D33276"/>
    <w:rsid w:val="00D35356"/>
    <w:rsid w:val="00D35427"/>
    <w:rsid w:val="00D35D78"/>
    <w:rsid w:val="00D35E1A"/>
    <w:rsid w:val="00D37149"/>
    <w:rsid w:val="00D37954"/>
    <w:rsid w:val="00D37E95"/>
    <w:rsid w:val="00D41729"/>
    <w:rsid w:val="00D4191A"/>
    <w:rsid w:val="00D42D13"/>
    <w:rsid w:val="00D4360B"/>
    <w:rsid w:val="00D43B28"/>
    <w:rsid w:val="00D44343"/>
    <w:rsid w:val="00D44678"/>
    <w:rsid w:val="00D448C4"/>
    <w:rsid w:val="00D449AB"/>
    <w:rsid w:val="00D44BED"/>
    <w:rsid w:val="00D44DFE"/>
    <w:rsid w:val="00D4525D"/>
    <w:rsid w:val="00D4725E"/>
    <w:rsid w:val="00D5121B"/>
    <w:rsid w:val="00D51413"/>
    <w:rsid w:val="00D517DB"/>
    <w:rsid w:val="00D559B1"/>
    <w:rsid w:val="00D55FF5"/>
    <w:rsid w:val="00D5628E"/>
    <w:rsid w:val="00D5711D"/>
    <w:rsid w:val="00D6089F"/>
    <w:rsid w:val="00D611C3"/>
    <w:rsid w:val="00D63D03"/>
    <w:rsid w:val="00D64938"/>
    <w:rsid w:val="00D66431"/>
    <w:rsid w:val="00D6773A"/>
    <w:rsid w:val="00D71419"/>
    <w:rsid w:val="00D7178B"/>
    <w:rsid w:val="00D72583"/>
    <w:rsid w:val="00D73428"/>
    <w:rsid w:val="00D73BCC"/>
    <w:rsid w:val="00D75015"/>
    <w:rsid w:val="00D7502A"/>
    <w:rsid w:val="00D75FFC"/>
    <w:rsid w:val="00D77AD5"/>
    <w:rsid w:val="00D80201"/>
    <w:rsid w:val="00D80508"/>
    <w:rsid w:val="00D81B1C"/>
    <w:rsid w:val="00D81E5C"/>
    <w:rsid w:val="00D82EEC"/>
    <w:rsid w:val="00D82F65"/>
    <w:rsid w:val="00D8346D"/>
    <w:rsid w:val="00D837BD"/>
    <w:rsid w:val="00D83DB8"/>
    <w:rsid w:val="00D842CC"/>
    <w:rsid w:val="00D85EE3"/>
    <w:rsid w:val="00D8609F"/>
    <w:rsid w:val="00D86794"/>
    <w:rsid w:val="00D86D39"/>
    <w:rsid w:val="00D86ED7"/>
    <w:rsid w:val="00D8778A"/>
    <w:rsid w:val="00D90265"/>
    <w:rsid w:val="00D90F28"/>
    <w:rsid w:val="00D911FF"/>
    <w:rsid w:val="00D93159"/>
    <w:rsid w:val="00D93D21"/>
    <w:rsid w:val="00D948BF"/>
    <w:rsid w:val="00D95936"/>
    <w:rsid w:val="00D97A9E"/>
    <w:rsid w:val="00D97D15"/>
    <w:rsid w:val="00DA0098"/>
    <w:rsid w:val="00DA3041"/>
    <w:rsid w:val="00DA3B99"/>
    <w:rsid w:val="00DA7AA1"/>
    <w:rsid w:val="00DB0A82"/>
    <w:rsid w:val="00DB1CE7"/>
    <w:rsid w:val="00DB1F3D"/>
    <w:rsid w:val="00DB2F74"/>
    <w:rsid w:val="00DB4B80"/>
    <w:rsid w:val="00DB4E69"/>
    <w:rsid w:val="00DB5C96"/>
    <w:rsid w:val="00DB7804"/>
    <w:rsid w:val="00DB7A52"/>
    <w:rsid w:val="00DC154E"/>
    <w:rsid w:val="00DC1F15"/>
    <w:rsid w:val="00DC5A4D"/>
    <w:rsid w:val="00DC5CE6"/>
    <w:rsid w:val="00DC5EFA"/>
    <w:rsid w:val="00DC719A"/>
    <w:rsid w:val="00DC73D6"/>
    <w:rsid w:val="00DC79AE"/>
    <w:rsid w:val="00DC7C75"/>
    <w:rsid w:val="00DC7D6A"/>
    <w:rsid w:val="00DC7EC8"/>
    <w:rsid w:val="00DC7F04"/>
    <w:rsid w:val="00DD1C79"/>
    <w:rsid w:val="00DD21B2"/>
    <w:rsid w:val="00DD2506"/>
    <w:rsid w:val="00DD2D9D"/>
    <w:rsid w:val="00DD2E4F"/>
    <w:rsid w:val="00DD38A5"/>
    <w:rsid w:val="00DD51C0"/>
    <w:rsid w:val="00DD59AD"/>
    <w:rsid w:val="00DD5CB1"/>
    <w:rsid w:val="00DD5D1E"/>
    <w:rsid w:val="00DD76B8"/>
    <w:rsid w:val="00DD7C59"/>
    <w:rsid w:val="00DE2771"/>
    <w:rsid w:val="00DE4737"/>
    <w:rsid w:val="00DE67AB"/>
    <w:rsid w:val="00DE6B66"/>
    <w:rsid w:val="00DE78EC"/>
    <w:rsid w:val="00DE7E84"/>
    <w:rsid w:val="00DF22EB"/>
    <w:rsid w:val="00DF24BD"/>
    <w:rsid w:val="00DF49B0"/>
    <w:rsid w:val="00DF4D7B"/>
    <w:rsid w:val="00DF6578"/>
    <w:rsid w:val="00DF7122"/>
    <w:rsid w:val="00DF7A2E"/>
    <w:rsid w:val="00DF7B44"/>
    <w:rsid w:val="00E004F0"/>
    <w:rsid w:val="00E01ACC"/>
    <w:rsid w:val="00E04324"/>
    <w:rsid w:val="00E05911"/>
    <w:rsid w:val="00E064A1"/>
    <w:rsid w:val="00E0693B"/>
    <w:rsid w:val="00E113AB"/>
    <w:rsid w:val="00E11576"/>
    <w:rsid w:val="00E14087"/>
    <w:rsid w:val="00E1423F"/>
    <w:rsid w:val="00E1539B"/>
    <w:rsid w:val="00E206A3"/>
    <w:rsid w:val="00E20D5C"/>
    <w:rsid w:val="00E21ACA"/>
    <w:rsid w:val="00E21BFF"/>
    <w:rsid w:val="00E22CA3"/>
    <w:rsid w:val="00E22E06"/>
    <w:rsid w:val="00E23682"/>
    <w:rsid w:val="00E25D4E"/>
    <w:rsid w:val="00E26FC9"/>
    <w:rsid w:val="00E270F9"/>
    <w:rsid w:val="00E273F6"/>
    <w:rsid w:val="00E31464"/>
    <w:rsid w:val="00E31E98"/>
    <w:rsid w:val="00E31F80"/>
    <w:rsid w:val="00E32145"/>
    <w:rsid w:val="00E32D40"/>
    <w:rsid w:val="00E34804"/>
    <w:rsid w:val="00E3493B"/>
    <w:rsid w:val="00E34CB8"/>
    <w:rsid w:val="00E36BDC"/>
    <w:rsid w:val="00E36EDB"/>
    <w:rsid w:val="00E3756F"/>
    <w:rsid w:val="00E37614"/>
    <w:rsid w:val="00E40433"/>
    <w:rsid w:val="00E413D8"/>
    <w:rsid w:val="00E42E9B"/>
    <w:rsid w:val="00E42F72"/>
    <w:rsid w:val="00E441A1"/>
    <w:rsid w:val="00E44360"/>
    <w:rsid w:val="00E443A4"/>
    <w:rsid w:val="00E45F9C"/>
    <w:rsid w:val="00E505A4"/>
    <w:rsid w:val="00E50766"/>
    <w:rsid w:val="00E50B59"/>
    <w:rsid w:val="00E51F13"/>
    <w:rsid w:val="00E535A0"/>
    <w:rsid w:val="00E543F3"/>
    <w:rsid w:val="00E55360"/>
    <w:rsid w:val="00E558A1"/>
    <w:rsid w:val="00E56375"/>
    <w:rsid w:val="00E579BD"/>
    <w:rsid w:val="00E6049F"/>
    <w:rsid w:val="00E6332C"/>
    <w:rsid w:val="00E65D67"/>
    <w:rsid w:val="00E65FB6"/>
    <w:rsid w:val="00E672D1"/>
    <w:rsid w:val="00E700CD"/>
    <w:rsid w:val="00E72AEA"/>
    <w:rsid w:val="00E739E1"/>
    <w:rsid w:val="00E7482B"/>
    <w:rsid w:val="00E74C2C"/>
    <w:rsid w:val="00E75884"/>
    <w:rsid w:val="00E803D3"/>
    <w:rsid w:val="00E813DB"/>
    <w:rsid w:val="00E82BA7"/>
    <w:rsid w:val="00E84376"/>
    <w:rsid w:val="00E878D0"/>
    <w:rsid w:val="00E87EF2"/>
    <w:rsid w:val="00E901EB"/>
    <w:rsid w:val="00E91549"/>
    <w:rsid w:val="00E924E6"/>
    <w:rsid w:val="00E930A9"/>
    <w:rsid w:val="00E93412"/>
    <w:rsid w:val="00E9429B"/>
    <w:rsid w:val="00E943C4"/>
    <w:rsid w:val="00E96770"/>
    <w:rsid w:val="00E97D49"/>
    <w:rsid w:val="00EA0528"/>
    <w:rsid w:val="00EA0620"/>
    <w:rsid w:val="00EA08EC"/>
    <w:rsid w:val="00EA0A13"/>
    <w:rsid w:val="00EA0E8F"/>
    <w:rsid w:val="00EA1F7B"/>
    <w:rsid w:val="00EA2800"/>
    <w:rsid w:val="00EA3B1E"/>
    <w:rsid w:val="00EA3D95"/>
    <w:rsid w:val="00EA4BF0"/>
    <w:rsid w:val="00EA5D87"/>
    <w:rsid w:val="00EA719B"/>
    <w:rsid w:val="00EB08D9"/>
    <w:rsid w:val="00EB116C"/>
    <w:rsid w:val="00EB14FC"/>
    <w:rsid w:val="00EB17FF"/>
    <w:rsid w:val="00EB3B86"/>
    <w:rsid w:val="00EB4B72"/>
    <w:rsid w:val="00EB5393"/>
    <w:rsid w:val="00EB58CA"/>
    <w:rsid w:val="00EB7659"/>
    <w:rsid w:val="00EB7C5A"/>
    <w:rsid w:val="00EC0547"/>
    <w:rsid w:val="00EC5C77"/>
    <w:rsid w:val="00EC5EB2"/>
    <w:rsid w:val="00EC6AD1"/>
    <w:rsid w:val="00ED00D4"/>
    <w:rsid w:val="00ED09FF"/>
    <w:rsid w:val="00ED6361"/>
    <w:rsid w:val="00ED78C2"/>
    <w:rsid w:val="00ED7C44"/>
    <w:rsid w:val="00ED9016"/>
    <w:rsid w:val="00EE0D20"/>
    <w:rsid w:val="00EE2851"/>
    <w:rsid w:val="00EE2AC2"/>
    <w:rsid w:val="00EE402B"/>
    <w:rsid w:val="00EE4AD2"/>
    <w:rsid w:val="00EE4D99"/>
    <w:rsid w:val="00EE5475"/>
    <w:rsid w:val="00EE5F15"/>
    <w:rsid w:val="00EE6F0F"/>
    <w:rsid w:val="00EE7346"/>
    <w:rsid w:val="00EE73B1"/>
    <w:rsid w:val="00EE7546"/>
    <w:rsid w:val="00EE7796"/>
    <w:rsid w:val="00EE7F36"/>
    <w:rsid w:val="00EF1E75"/>
    <w:rsid w:val="00EF27B9"/>
    <w:rsid w:val="00EF31A6"/>
    <w:rsid w:val="00EF3B1F"/>
    <w:rsid w:val="00EF5590"/>
    <w:rsid w:val="00F004D1"/>
    <w:rsid w:val="00F02711"/>
    <w:rsid w:val="00F0476A"/>
    <w:rsid w:val="00F0646E"/>
    <w:rsid w:val="00F109CE"/>
    <w:rsid w:val="00F10D9F"/>
    <w:rsid w:val="00F112F7"/>
    <w:rsid w:val="00F115E6"/>
    <w:rsid w:val="00F12C9F"/>
    <w:rsid w:val="00F133C5"/>
    <w:rsid w:val="00F13C0D"/>
    <w:rsid w:val="00F14391"/>
    <w:rsid w:val="00F15965"/>
    <w:rsid w:val="00F16AAC"/>
    <w:rsid w:val="00F17596"/>
    <w:rsid w:val="00F204BE"/>
    <w:rsid w:val="00F21A0F"/>
    <w:rsid w:val="00F2205A"/>
    <w:rsid w:val="00F228C8"/>
    <w:rsid w:val="00F2474B"/>
    <w:rsid w:val="00F25A77"/>
    <w:rsid w:val="00F2672F"/>
    <w:rsid w:val="00F30DB5"/>
    <w:rsid w:val="00F32E2A"/>
    <w:rsid w:val="00F32E43"/>
    <w:rsid w:val="00F341E8"/>
    <w:rsid w:val="00F3429F"/>
    <w:rsid w:val="00F35378"/>
    <w:rsid w:val="00F369A7"/>
    <w:rsid w:val="00F37516"/>
    <w:rsid w:val="00F40008"/>
    <w:rsid w:val="00F4017B"/>
    <w:rsid w:val="00F44876"/>
    <w:rsid w:val="00F4584B"/>
    <w:rsid w:val="00F45E69"/>
    <w:rsid w:val="00F462D4"/>
    <w:rsid w:val="00F46AB3"/>
    <w:rsid w:val="00F5186F"/>
    <w:rsid w:val="00F54952"/>
    <w:rsid w:val="00F54A5E"/>
    <w:rsid w:val="00F5621F"/>
    <w:rsid w:val="00F603DD"/>
    <w:rsid w:val="00F607CB"/>
    <w:rsid w:val="00F607FD"/>
    <w:rsid w:val="00F61235"/>
    <w:rsid w:val="00F612E7"/>
    <w:rsid w:val="00F61F66"/>
    <w:rsid w:val="00F62AC6"/>
    <w:rsid w:val="00F63579"/>
    <w:rsid w:val="00F63611"/>
    <w:rsid w:val="00F64ACA"/>
    <w:rsid w:val="00F65427"/>
    <w:rsid w:val="00F66359"/>
    <w:rsid w:val="00F672C8"/>
    <w:rsid w:val="00F677C2"/>
    <w:rsid w:val="00F7026D"/>
    <w:rsid w:val="00F71CCD"/>
    <w:rsid w:val="00F71CE9"/>
    <w:rsid w:val="00F74A7B"/>
    <w:rsid w:val="00F764A3"/>
    <w:rsid w:val="00F76B94"/>
    <w:rsid w:val="00F7765C"/>
    <w:rsid w:val="00F805E9"/>
    <w:rsid w:val="00F80C00"/>
    <w:rsid w:val="00F84DD6"/>
    <w:rsid w:val="00F8558D"/>
    <w:rsid w:val="00F8582D"/>
    <w:rsid w:val="00F85A71"/>
    <w:rsid w:val="00F87767"/>
    <w:rsid w:val="00F919BC"/>
    <w:rsid w:val="00F920DF"/>
    <w:rsid w:val="00F9227D"/>
    <w:rsid w:val="00F92819"/>
    <w:rsid w:val="00F92EA2"/>
    <w:rsid w:val="00F93726"/>
    <w:rsid w:val="00F95A33"/>
    <w:rsid w:val="00F95D9E"/>
    <w:rsid w:val="00FA29D4"/>
    <w:rsid w:val="00FA2DD8"/>
    <w:rsid w:val="00FA41C2"/>
    <w:rsid w:val="00FA76E8"/>
    <w:rsid w:val="00FB02DA"/>
    <w:rsid w:val="00FB1BFD"/>
    <w:rsid w:val="00FB2F12"/>
    <w:rsid w:val="00FB40F9"/>
    <w:rsid w:val="00FB5FB1"/>
    <w:rsid w:val="00FB761F"/>
    <w:rsid w:val="00FC082B"/>
    <w:rsid w:val="00FC21D8"/>
    <w:rsid w:val="00FC2C12"/>
    <w:rsid w:val="00FC2C23"/>
    <w:rsid w:val="00FC362A"/>
    <w:rsid w:val="00FC3E59"/>
    <w:rsid w:val="00FC5AF2"/>
    <w:rsid w:val="00FC5BB7"/>
    <w:rsid w:val="00FC6B32"/>
    <w:rsid w:val="00FD4BEF"/>
    <w:rsid w:val="00FD5DF6"/>
    <w:rsid w:val="00FD659F"/>
    <w:rsid w:val="00FE0097"/>
    <w:rsid w:val="00FE00C4"/>
    <w:rsid w:val="00FE0E1A"/>
    <w:rsid w:val="00FE10BE"/>
    <w:rsid w:val="00FE4267"/>
    <w:rsid w:val="00FE47CF"/>
    <w:rsid w:val="00FE4979"/>
    <w:rsid w:val="00FE4E75"/>
    <w:rsid w:val="00FE4F57"/>
    <w:rsid w:val="00FE5498"/>
    <w:rsid w:val="00FE5FAE"/>
    <w:rsid w:val="00FE6939"/>
    <w:rsid w:val="00FE6BBE"/>
    <w:rsid w:val="00FE70D8"/>
    <w:rsid w:val="00FE7EC7"/>
    <w:rsid w:val="00FF1CD7"/>
    <w:rsid w:val="00FF5924"/>
    <w:rsid w:val="00FF59FC"/>
    <w:rsid w:val="00FF5A9D"/>
    <w:rsid w:val="01217135"/>
    <w:rsid w:val="014592DC"/>
    <w:rsid w:val="0175F4F5"/>
    <w:rsid w:val="018A89CB"/>
    <w:rsid w:val="01A389EF"/>
    <w:rsid w:val="02453E69"/>
    <w:rsid w:val="02583EAD"/>
    <w:rsid w:val="02861110"/>
    <w:rsid w:val="030D4D39"/>
    <w:rsid w:val="0352D84A"/>
    <w:rsid w:val="0390DECD"/>
    <w:rsid w:val="03A80DF1"/>
    <w:rsid w:val="03A9F8B3"/>
    <w:rsid w:val="03CED6D9"/>
    <w:rsid w:val="03F5D576"/>
    <w:rsid w:val="0441582A"/>
    <w:rsid w:val="04535D4A"/>
    <w:rsid w:val="045F1313"/>
    <w:rsid w:val="0466D860"/>
    <w:rsid w:val="0472848C"/>
    <w:rsid w:val="049782A6"/>
    <w:rsid w:val="04A80611"/>
    <w:rsid w:val="0548A705"/>
    <w:rsid w:val="05568D62"/>
    <w:rsid w:val="059D5C9B"/>
    <w:rsid w:val="05CF14E2"/>
    <w:rsid w:val="062CA74E"/>
    <w:rsid w:val="0633DE82"/>
    <w:rsid w:val="0634C6AA"/>
    <w:rsid w:val="06880318"/>
    <w:rsid w:val="0692CD94"/>
    <w:rsid w:val="069E243B"/>
    <w:rsid w:val="0707374C"/>
    <w:rsid w:val="070EDDBF"/>
    <w:rsid w:val="07174333"/>
    <w:rsid w:val="072F4738"/>
    <w:rsid w:val="07720880"/>
    <w:rsid w:val="07851457"/>
    <w:rsid w:val="07925DB7"/>
    <w:rsid w:val="07B0423E"/>
    <w:rsid w:val="07BE5F1A"/>
    <w:rsid w:val="082B3C02"/>
    <w:rsid w:val="08330430"/>
    <w:rsid w:val="0872E202"/>
    <w:rsid w:val="0890BA30"/>
    <w:rsid w:val="08E1D034"/>
    <w:rsid w:val="091B9FF7"/>
    <w:rsid w:val="091FE899"/>
    <w:rsid w:val="096D7FD5"/>
    <w:rsid w:val="099F1BD2"/>
    <w:rsid w:val="09A6AE4E"/>
    <w:rsid w:val="09A7FE2D"/>
    <w:rsid w:val="09AD6CE4"/>
    <w:rsid w:val="09AFBF8D"/>
    <w:rsid w:val="09BB4324"/>
    <w:rsid w:val="09D1A8FA"/>
    <w:rsid w:val="09D8CC37"/>
    <w:rsid w:val="0A20C21B"/>
    <w:rsid w:val="0A3004B4"/>
    <w:rsid w:val="0A61B6EF"/>
    <w:rsid w:val="0AA895BC"/>
    <w:rsid w:val="0B05953A"/>
    <w:rsid w:val="0B230BD5"/>
    <w:rsid w:val="0B6F6A4F"/>
    <w:rsid w:val="0BA69248"/>
    <w:rsid w:val="0BB846B8"/>
    <w:rsid w:val="0BE3370A"/>
    <w:rsid w:val="0BE89B55"/>
    <w:rsid w:val="0BF87B6C"/>
    <w:rsid w:val="0C05163B"/>
    <w:rsid w:val="0C82C075"/>
    <w:rsid w:val="0C89997A"/>
    <w:rsid w:val="0CAFE630"/>
    <w:rsid w:val="0CB9A3BB"/>
    <w:rsid w:val="0D0C36CF"/>
    <w:rsid w:val="0D429A01"/>
    <w:rsid w:val="0D5DF283"/>
    <w:rsid w:val="0D6C603B"/>
    <w:rsid w:val="0D8459A8"/>
    <w:rsid w:val="0DA5BFF0"/>
    <w:rsid w:val="0DA888EF"/>
    <w:rsid w:val="0DB489EB"/>
    <w:rsid w:val="0DCAEEC6"/>
    <w:rsid w:val="0DF27194"/>
    <w:rsid w:val="0E0332D2"/>
    <w:rsid w:val="0E79BACA"/>
    <w:rsid w:val="0E7FEF64"/>
    <w:rsid w:val="0EB81412"/>
    <w:rsid w:val="0F58DE4F"/>
    <w:rsid w:val="0F609904"/>
    <w:rsid w:val="0F7E033D"/>
    <w:rsid w:val="0F984598"/>
    <w:rsid w:val="1002B7A7"/>
    <w:rsid w:val="1013F794"/>
    <w:rsid w:val="108D22C9"/>
    <w:rsid w:val="10B01C68"/>
    <w:rsid w:val="10C77E5D"/>
    <w:rsid w:val="10CE593D"/>
    <w:rsid w:val="10E86074"/>
    <w:rsid w:val="11552AE1"/>
    <w:rsid w:val="1192CBC2"/>
    <w:rsid w:val="11998A58"/>
    <w:rsid w:val="12034806"/>
    <w:rsid w:val="122906E1"/>
    <w:rsid w:val="122EE3C7"/>
    <w:rsid w:val="123FD15E"/>
    <w:rsid w:val="1258B3A3"/>
    <w:rsid w:val="12EF3F72"/>
    <w:rsid w:val="131B363D"/>
    <w:rsid w:val="132064BA"/>
    <w:rsid w:val="132A08DF"/>
    <w:rsid w:val="1344CF28"/>
    <w:rsid w:val="13468E46"/>
    <w:rsid w:val="134DABFE"/>
    <w:rsid w:val="13892E9F"/>
    <w:rsid w:val="13D68253"/>
    <w:rsid w:val="14022C8B"/>
    <w:rsid w:val="14187952"/>
    <w:rsid w:val="14437E96"/>
    <w:rsid w:val="1453BD4E"/>
    <w:rsid w:val="147CBEC1"/>
    <w:rsid w:val="149D28EA"/>
    <w:rsid w:val="1500A928"/>
    <w:rsid w:val="154AA76F"/>
    <w:rsid w:val="159226CA"/>
    <w:rsid w:val="15B0BDDE"/>
    <w:rsid w:val="15B1D30C"/>
    <w:rsid w:val="15C245F5"/>
    <w:rsid w:val="15DD1950"/>
    <w:rsid w:val="15FF67C0"/>
    <w:rsid w:val="160B45C2"/>
    <w:rsid w:val="162970E5"/>
    <w:rsid w:val="166EEC6F"/>
    <w:rsid w:val="16F651E1"/>
    <w:rsid w:val="171DFD26"/>
    <w:rsid w:val="1721D3E0"/>
    <w:rsid w:val="17B36364"/>
    <w:rsid w:val="17B79244"/>
    <w:rsid w:val="17D15BB6"/>
    <w:rsid w:val="1814C1F2"/>
    <w:rsid w:val="18395FCB"/>
    <w:rsid w:val="188E30CB"/>
    <w:rsid w:val="189A7F07"/>
    <w:rsid w:val="189BDFCD"/>
    <w:rsid w:val="19023ABF"/>
    <w:rsid w:val="19BDCF32"/>
    <w:rsid w:val="19C32C07"/>
    <w:rsid w:val="1A353AE7"/>
    <w:rsid w:val="1A468E20"/>
    <w:rsid w:val="1A61E091"/>
    <w:rsid w:val="1A7DBEA6"/>
    <w:rsid w:val="1A7E33B0"/>
    <w:rsid w:val="1ADF2624"/>
    <w:rsid w:val="1AEF1C7F"/>
    <w:rsid w:val="1B1C625E"/>
    <w:rsid w:val="1B42E90D"/>
    <w:rsid w:val="1BA9776A"/>
    <w:rsid w:val="1BBC1E9A"/>
    <w:rsid w:val="1BD1BA27"/>
    <w:rsid w:val="1BDF6929"/>
    <w:rsid w:val="1BF37403"/>
    <w:rsid w:val="1C1AD463"/>
    <w:rsid w:val="1C4EDF96"/>
    <w:rsid w:val="1C961720"/>
    <w:rsid w:val="1CCF94B4"/>
    <w:rsid w:val="1CEB7F98"/>
    <w:rsid w:val="1D0DC704"/>
    <w:rsid w:val="1D25C67A"/>
    <w:rsid w:val="1D7C2B11"/>
    <w:rsid w:val="1DEC7229"/>
    <w:rsid w:val="1E1D857C"/>
    <w:rsid w:val="1E4FA26A"/>
    <w:rsid w:val="1EE2D74A"/>
    <w:rsid w:val="1F0AF402"/>
    <w:rsid w:val="1F2FB2E4"/>
    <w:rsid w:val="1F996FE5"/>
    <w:rsid w:val="1FCBF17A"/>
    <w:rsid w:val="1FE96AF3"/>
    <w:rsid w:val="20801B4E"/>
    <w:rsid w:val="20C31904"/>
    <w:rsid w:val="2107093C"/>
    <w:rsid w:val="2115DEE9"/>
    <w:rsid w:val="2118B352"/>
    <w:rsid w:val="21299E74"/>
    <w:rsid w:val="213B01C2"/>
    <w:rsid w:val="213B420F"/>
    <w:rsid w:val="215B0FF3"/>
    <w:rsid w:val="216B2672"/>
    <w:rsid w:val="217E5A82"/>
    <w:rsid w:val="21A9B28B"/>
    <w:rsid w:val="21BAB6E7"/>
    <w:rsid w:val="21CD2EF0"/>
    <w:rsid w:val="223149D3"/>
    <w:rsid w:val="223C9AF5"/>
    <w:rsid w:val="224680B9"/>
    <w:rsid w:val="227CF713"/>
    <w:rsid w:val="228964AD"/>
    <w:rsid w:val="22B8C00F"/>
    <w:rsid w:val="22CD0D94"/>
    <w:rsid w:val="22E8EB3A"/>
    <w:rsid w:val="23296D7C"/>
    <w:rsid w:val="232C9F42"/>
    <w:rsid w:val="23371C7E"/>
    <w:rsid w:val="239669BF"/>
    <w:rsid w:val="239968B4"/>
    <w:rsid w:val="23A2A174"/>
    <w:rsid w:val="23C4FAD8"/>
    <w:rsid w:val="242DAB95"/>
    <w:rsid w:val="248A0479"/>
    <w:rsid w:val="24E5BB4D"/>
    <w:rsid w:val="25594DED"/>
    <w:rsid w:val="25D8445C"/>
    <w:rsid w:val="25EB85F9"/>
    <w:rsid w:val="2649DE1F"/>
    <w:rsid w:val="266A5B8F"/>
    <w:rsid w:val="26DE53D1"/>
    <w:rsid w:val="26E917D5"/>
    <w:rsid w:val="27313A0F"/>
    <w:rsid w:val="278BE64D"/>
    <w:rsid w:val="27E998AD"/>
    <w:rsid w:val="2858ED4B"/>
    <w:rsid w:val="286488A5"/>
    <w:rsid w:val="2868ABF2"/>
    <w:rsid w:val="28BA7CA6"/>
    <w:rsid w:val="28E97E55"/>
    <w:rsid w:val="2901E701"/>
    <w:rsid w:val="2935B4CB"/>
    <w:rsid w:val="2950A4DA"/>
    <w:rsid w:val="29EEA6AB"/>
    <w:rsid w:val="2A9CFB90"/>
    <w:rsid w:val="2AAEDAD2"/>
    <w:rsid w:val="2B461EDF"/>
    <w:rsid w:val="2BC8ABBB"/>
    <w:rsid w:val="2C34F43C"/>
    <w:rsid w:val="2C4F032C"/>
    <w:rsid w:val="2C7621ED"/>
    <w:rsid w:val="2D732AE7"/>
    <w:rsid w:val="2D8EF4DC"/>
    <w:rsid w:val="2DC711AA"/>
    <w:rsid w:val="2DDCD570"/>
    <w:rsid w:val="2DEE8508"/>
    <w:rsid w:val="2E115AD6"/>
    <w:rsid w:val="2E1427F5"/>
    <w:rsid w:val="2E428738"/>
    <w:rsid w:val="2EC16062"/>
    <w:rsid w:val="30177E02"/>
    <w:rsid w:val="30426333"/>
    <w:rsid w:val="306A55C9"/>
    <w:rsid w:val="3092DA81"/>
    <w:rsid w:val="30ABC33E"/>
    <w:rsid w:val="31069FF2"/>
    <w:rsid w:val="310CEE4E"/>
    <w:rsid w:val="310F37EC"/>
    <w:rsid w:val="318EF93E"/>
    <w:rsid w:val="31C5DC84"/>
    <w:rsid w:val="31C60F55"/>
    <w:rsid w:val="31DDBE8A"/>
    <w:rsid w:val="3204FB70"/>
    <w:rsid w:val="324CE381"/>
    <w:rsid w:val="32A6C576"/>
    <w:rsid w:val="32FB63A5"/>
    <w:rsid w:val="33706BFD"/>
    <w:rsid w:val="339D23B2"/>
    <w:rsid w:val="33B3B0C6"/>
    <w:rsid w:val="34316FF2"/>
    <w:rsid w:val="3444EC6D"/>
    <w:rsid w:val="3463DD90"/>
    <w:rsid w:val="346E3293"/>
    <w:rsid w:val="346F9359"/>
    <w:rsid w:val="34A0A854"/>
    <w:rsid w:val="34D95107"/>
    <w:rsid w:val="34D952E2"/>
    <w:rsid w:val="34EB3ABD"/>
    <w:rsid w:val="34F55DEA"/>
    <w:rsid w:val="3510B05B"/>
    <w:rsid w:val="351306F1"/>
    <w:rsid w:val="3513343D"/>
    <w:rsid w:val="35AC942F"/>
    <w:rsid w:val="364BD2B5"/>
    <w:rsid w:val="367D3CEA"/>
    <w:rsid w:val="3705A2D8"/>
    <w:rsid w:val="370FE31B"/>
    <w:rsid w:val="3718CCC0"/>
    <w:rsid w:val="378C147B"/>
    <w:rsid w:val="3796485F"/>
    <w:rsid w:val="37A5D355"/>
    <w:rsid w:val="380C5CE2"/>
    <w:rsid w:val="385F4E6B"/>
    <w:rsid w:val="3868956D"/>
    <w:rsid w:val="3883BCF6"/>
    <w:rsid w:val="389C25FE"/>
    <w:rsid w:val="39217FF9"/>
    <w:rsid w:val="39631D45"/>
    <w:rsid w:val="3992D604"/>
    <w:rsid w:val="3A41A208"/>
    <w:rsid w:val="3A483FAF"/>
    <w:rsid w:val="3A73E9E7"/>
    <w:rsid w:val="3A7E59A7"/>
    <w:rsid w:val="3B04C831"/>
    <w:rsid w:val="3B1C2A26"/>
    <w:rsid w:val="3B352CA5"/>
    <w:rsid w:val="3B5460B6"/>
    <w:rsid w:val="3B6D2371"/>
    <w:rsid w:val="3BAA749D"/>
    <w:rsid w:val="3BED912D"/>
    <w:rsid w:val="3C28C996"/>
    <w:rsid w:val="3CCA56D2"/>
    <w:rsid w:val="3D347EAC"/>
    <w:rsid w:val="3D78AB52"/>
    <w:rsid w:val="3D921862"/>
    <w:rsid w:val="3DC1D770"/>
    <w:rsid w:val="3DE7B2B0"/>
    <w:rsid w:val="3E104F7C"/>
    <w:rsid w:val="3E5ECA1E"/>
    <w:rsid w:val="3E8A6349"/>
    <w:rsid w:val="3EBE5137"/>
    <w:rsid w:val="3EEDB731"/>
    <w:rsid w:val="3F1B4193"/>
    <w:rsid w:val="3F1C484A"/>
    <w:rsid w:val="3F694CB3"/>
    <w:rsid w:val="3FABED0C"/>
    <w:rsid w:val="3FCF220F"/>
    <w:rsid w:val="3FD94F35"/>
    <w:rsid w:val="4021AABB"/>
    <w:rsid w:val="40C57082"/>
    <w:rsid w:val="40DA8E59"/>
    <w:rsid w:val="413EECD7"/>
    <w:rsid w:val="4195EF61"/>
    <w:rsid w:val="41A1F5DA"/>
    <w:rsid w:val="41A82A74"/>
    <w:rsid w:val="42400CE3"/>
    <w:rsid w:val="428CF761"/>
    <w:rsid w:val="42BB55A9"/>
    <w:rsid w:val="42CF1462"/>
    <w:rsid w:val="42F85073"/>
    <w:rsid w:val="434EE9AB"/>
    <w:rsid w:val="438AD1EE"/>
    <w:rsid w:val="43A020E8"/>
    <w:rsid w:val="43A424D7"/>
    <w:rsid w:val="43FCD0F7"/>
    <w:rsid w:val="4427EDDF"/>
    <w:rsid w:val="446935C2"/>
    <w:rsid w:val="449F8821"/>
    <w:rsid w:val="44E37C60"/>
    <w:rsid w:val="44F25A52"/>
    <w:rsid w:val="45239590"/>
    <w:rsid w:val="45434B8D"/>
    <w:rsid w:val="4577ADA5"/>
    <w:rsid w:val="460558E8"/>
    <w:rsid w:val="460AD616"/>
    <w:rsid w:val="46430CA6"/>
    <w:rsid w:val="4663A580"/>
    <w:rsid w:val="470A03ED"/>
    <w:rsid w:val="47480A70"/>
    <w:rsid w:val="47C2D1FF"/>
    <w:rsid w:val="47F670D2"/>
    <w:rsid w:val="4848B21C"/>
    <w:rsid w:val="4876670A"/>
    <w:rsid w:val="48A5A278"/>
    <w:rsid w:val="4909D080"/>
    <w:rsid w:val="49334E01"/>
    <w:rsid w:val="4971EBFC"/>
    <w:rsid w:val="49CDEAD1"/>
    <w:rsid w:val="4A823AE8"/>
    <w:rsid w:val="4A835016"/>
    <w:rsid w:val="4AE7ECB0"/>
    <w:rsid w:val="4C028607"/>
    <w:rsid w:val="4C871615"/>
    <w:rsid w:val="4CB5D9FF"/>
    <w:rsid w:val="4CDE1CBC"/>
    <w:rsid w:val="4D09C6F4"/>
    <w:rsid w:val="4D358AEE"/>
    <w:rsid w:val="4D4B320E"/>
    <w:rsid w:val="4D9CB839"/>
    <w:rsid w:val="4DB2C305"/>
    <w:rsid w:val="4DC3C16E"/>
    <w:rsid w:val="4E00F0D9"/>
    <w:rsid w:val="4E32C087"/>
    <w:rsid w:val="4E5316B9"/>
    <w:rsid w:val="4E805488"/>
    <w:rsid w:val="4E9201F4"/>
    <w:rsid w:val="4EB9A381"/>
    <w:rsid w:val="4EC4CDC1"/>
    <w:rsid w:val="4F047273"/>
    <w:rsid w:val="4F09711C"/>
    <w:rsid w:val="4F1CEBF1"/>
    <w:rsid w:val="4F295099"/>
    <w:rsid w:val="4F3A8B70"/>
    <w:rsid w:val="4F407FBD"/>
    <w:rsid w:val="4F964CDC"/>
    <w:rsid w:val="4FEB8283"/>
    <w:rsid w:val="50194A4E"/>
    <w:rsid w:val="5032D657"/>
    <w:rsid w:val="509BCC92"/>
    <w:rsid w:val="50AE23AC"/>
    <w:rsid w:val="50B52F82"/>
    <w:rsid w:val="50DE1686"/>
    <w:rsid w:val="50EC2A2F"/>
    <w:rsid w:val="51119FCD"/>
    <w:rsid w:val="51812BC6"/>
    <w:rsid w:val="52080B85"/>
    <w:rsid w:val="526FF68B"/>
    <w:rsid w:val="52982766"/>
    <w:rsid w:val="52C60113"/>
    <w:rsid w:val="532060BE"/>
    <w:rsid w:val="53249282"/>
    <w:rsid w:val="536EA5F9"/>
    <w:rsid w:val="539C9F9A"/>
    <w:rsid w:val="53A05E40"/>
    <w:rsid w:val="53B43460"/>
    <w:rsid w:val="53C19EAF"/>
    <w:rsid w:val="53FAC8C8"/>
    <w:rsid w:val="545E6CDD"/>
    <w:rsid w:val="545F0455"/>
    <w:rsid w:val="549D4746"/>
    <w:rsid w:val="54C80F21"/>
    <w:rsid w:val="5506AD1C"/>
    <w:rsid w:val="55616A24"/>
    <w:rsid w:val="5565E716"/>
    <w:rsid w:val="55A6411F"/>
    <w:rsid w:val="55C68BBE"/>
    <w:rsid w:val="563B42B6"/>
    <w:rsid w:val="5640D25C"/>
    <w:rsid w:val="56570561"/>
    <w:rsid w:val="569DC2B8"/>
    <w:rsid w:val="56C441F1"/>
    <w:rsid w:val="5730CB16"/>
    <w:rsid w:val="577FB261"/>
    <w:rsid w:val="57AA1595"/>
    <w:rsid w:val="57BDEBB5"/>
    <w:rsid w:val="57C76BD7"/>
    <w:rsid w:val="57D48361"/>
    <w:rsid w:val="57DD8CFA"/>
    <w:rsid w:val="582B670E"/>
    <w:rsid w:val="584E467E"/>
    <w:rsid w:val="588A9296"/>
    <w:rsid w:val="588B8930"/>
    <w:rsid w:val="58B47DB0"/>
    <w:rsid w:val="58CE94B0"/>
    <w:rsid w:val="591EE243"/>
    <w:rsid w:val="5935ACC0"/>
    <w:rsid w:val="5938D904"/>
    <w:rsid w:val="59AEBEEC"/>
    <w:rsid w:val="59BFAF8B"/>
    <w:rsid w:val="59D54CF3"/>
    <w:rsid w:val="5A77AE71"/>
    <w:rsid w:val="5AF68896"/>
    <w:rsid w:val="5B0B59DA"/>
    <w:rsid w:val="5B7F9A49"/>
    <w:rsid w:val="5C063572"/>
    <w:rsid w:val="5C245502"/>
    <w:rsid w:val="5C78347B"/>
    <w:rsid w:val="5C8C64AA"/>
    <w:rsid w:val="5CA41BAC"/>
    <w:rsid w:val="5D2A5A7E"/>
    <w:rsid w:val="5D65D050"/>
    <w:rsid w:val="5D7545BA"/>
    <w:rsid w:val="5D7D7F85"/>
    <w:rsid w:val="5E19D905"/>
    <w:rsid w:val="5E3873C3"/>
    <w:rsid w:val="5E4525AB"/>
    <w:rsid w:val="5E4D9422"/>
    <w:rsid w:val="5EA4D88E"/>
    <w:rsid w:val="5EA547CD"/>
    <w:rsid w:val="5EE2796F"/>
    <w:rsid w:val="5EE528AF"/>
    <w:rsid w:val="5F2A1F9E"/>
    <w:rsid w:val="5F2BC17A"/>
    <w:rsid w:val="5F61C4D5"/>
    <w:rsid w:val="5F6AD3B6"/>
    <w:rsid w:val="5FC398C6"/>
    <w:rsid w:val="5FDE4EEF"/>
    <w:rsid w:val="600DAA51"/>
    <w:rsid w:val="608E23E1"/>
    <w:rsid w:val="60962FF6"/>
    <w:rsid w:val="60D31A31"/>
    <w:rsid w:val="60D7E02D"/>
    <w:rsid w:val="610B7E66"/>
    <w:rsid w:val="611B8E6A"/>
    <w:rsid w:val="61605288"/>
    <w:rsid w:val="617907C7"/>
    <w:rsid w:val="617A24D5"/>
    <w:rsid w:val="61CF398D"/>
    <w:rsid w:val="61DC7950"/>
    <w:rsid w:val="620D4010"/>
    <w:rsid w:val="62395DBD"/>
    <w:rsid w:val="627E0591"/>
    <w:rsid w:val="62AF275B"/>
    <w:rsid w:val="62DA9146"/>
    <w:rsid w:val="63033B8E"/>
    <w:rsid w:val="636A0DCF"/>
    <w:rsid w:val="639BEF9E"/>
    <w:rsid w:val="63B63BF2"/>
    <w:rsid w:val="6415D9E3"/>
    <w:rsid w:val="64178689"/>
    <w:rsid w:val="64560B75"/>
    <w:rsid w:val="649BF739"/>
    <w:rsid w:val="64EAE5CE"/>
    <w:rsid w:val="6505997D"/>
    <w:rsid w:val="65B78825"/>
    <w:rsid w:val="65EADE9B"/>
    <w:rsid w:val="665B56DC"/>
    <w:rsid w:val="668EC5F1"/>
    <w:rsid w:val="66C91D68"/>
    <w:rsid w:val="6778E58B"/>
    <w:rsid w:val="678403DC"/>
    <w:rsid w:val="678FC3FF"/>
    <w:rsid w:val="67964054"/>
    <w:rsid w:val="67A1B42D"/>
    <w:rsid w:val="67B0AA33"/>
    <w:rsid w:val="67E254FE"/>
    <w:rsid w:val="68746238"/>
    <w:rsid w:val="688901A6"/>
    <w:rsid w:val="68B30033"/>
    <w:rsid w:val="6940847E"/>
    <w:rsid w:val="69CF57AD"/>
    <w:rsid w:val="69DF3908"/>
    <w:rsid w:val="69EBA38E"/>
    <w:rsid w:val="6A713973"/>
    <w:rsid w:val="6AFCEB5E"/>
    <w:rsid w:val="6B3145D3"/>
    <w:rsid w:val="6BFB8F39"/>
    <w:rsid w:val="6C0E82FC"/>
    <w:rsid w:val="6C25E3F6"/>
    <w:rsid w:val="6C5BCB1D"/>
    <w:rsid w:val="6C6503DD"/>
    <w:rsid w:val="6C856408"/>
    <w:rsid w:val="6CCC215F"/>
    <w:rsid w:val="6D7421FE"/>
    <w:rsid w:val="6DAA8533"/>
    <w:rsid w:val="6DAE4E71"/>
    <w:rsid w:val="6E2BA4D6"/>
    <w:rsid w:val="6E3702C7"/>
    <w:rsid w:val="6E707957"/>
    <w:rsid w:val="6EFF01C0"/>
    <w:rsid w:val="6F351ABD"/>
    <w:rsid w:val="6F9D296A"/>
    <w:rsid w:val="6FE01D83"/>
    <w:rsid w:val="70221F1A"/>
    <w:rsid w:val="7034BBB2"/>
    <w:rsid w:val="704A5CC1"/>
    <w:rsid w:val="7087A0F5"/>
    <w:rsid w:val="70B1C3DC"/>
    <w:rsid w:val="711EFD88"/>
    <w:rsid w:val="713B3351"/>
    <w:rsid w:val="71609A78"/>
    <w:rsid w:val="71A81A19"/>
    <w:rsid w:val="71D26A8F"/>
    <w:rsid w:val="723CF0DE"/>
    <w:rsid w:val="727A6A81"/>
    <w:rsid w:val="727C62BF"/>
    <w:rsid w:val="728E7FF3"/>
    <w:rsid w:val="72B0D643"/>
    <w:rsid w:val="72CAA7FA"/>
    <w:rsid w:val="72E83012"/>
    <w:rsid w:val="737C03B4"/>
    <w:rsid w:val="73A6C445"/>
    <w:rsid w:val="74124455"/>
    <w:rsid w:val="74132566"/>
    <w:rsid w:val="742A5054"/>
    <w:rsid w:val="74357ECA"/>
    <w:rsid w:val="747BF609"/>
    <w:rsid w:val="74B4261E"/>
    <w:rsid w:val="755A218C"/>
    <w:rsid w:val="756E4344"/>
    <w:rsid w:val="75752918"/>
    <w:rsid w:val="75AAA353"/>
    <w:rsid w:val="75F5C914"/>
    <w:rsid w:val="76102994"/>
    <w:rsid w:val="76892F60"/>
    <w:rsid w:val="76BE5E20"/>
    <w:rsid w:val="76F27EDF"/>
    <w:rsid w:val="7850EEAC"/>
    <w:rsid w:val="787FA41F"/>
    <w:rsid w:val="789111C7"/>
    <w:rsid w:val="78C3BEE3"/>
    <w:rsid w:val="79E421FB"/>
    <w:rsid w:val="7A08CD50"/>
    <w:rsid w:val="7A9A5C21"/>
    <w:rsid w:val="7B1E1565"/>
    <w:rsid w:val="7B6927DF"/>
    <w:rsid w:val="7B90C142"/>
    <w:rsid w:val="7BA0F81A"/>
    <w:rsid w:val="7CB22B11"/>
    <w:rsid w:val="7CE23DDF"/>
    <w:rsid w:val="7CE2B468"/>
    <w:rsid w:val="7CEE2DC3"/>
    <w:rsid w:val="7D11C76D"/>
    <w:rsid w:val="7D26E209"/>
    <w:rsid w:val="7D2E0546"/>
    <w:rsid w:val="7DC3C8E1"/>
    <w:rsid w:val="7DF85591"/>
    <w:rsid w:val="7E2B2306"/>
    <w:rsid w:val="7E489E9D"/>
    <w:rsid w:val="7E8B8A71"/>
    <w:rsid w:val="7EC5D998"/>
    <w:rsid w:val="7ECFF132"/>
    <w:rsid w:val="7EDA4635"/>
    <w:rsid w:val="7EDB107E"/>
    <w:rsid w:val="7F232E9B"/>
    <w:rsid w:val="7F24C232"/>
    <w:rsid w:val="7F487C00"/>
    <w:rsid w:val="7F64FD61"/>
    <w:rsid w:val="7FE179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ED80"/>
  <w15:chartTrackingRefBased/>
  <w15:docId w15:val="{0198274F-07F1-4AD2-A4BE-BE861172C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B68"/>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1610E7"/>
    <w:pPr>
      <w:keepNext/>
      <w:keepLines/>
      <w:spacing w:before="600" w:after="60"/>
      <w:contextualSpacing/>
      <w:jc w:val="center"/>
      <w:outlineLvl w:val="0"/>
    </w:pPr>
    <w:rPr>
      <w:rFonts w:asciiTheme="majorHAnsi" w:eastAsiaTheme="majorEastAsia" w:hAnsiTheme="majorHAnsi" w:cstheme="majorBidi"/>
      <w:color w:val="003E75" w:themeColor="background2" w:themeShade="40"/>
      <w:sz w:val="32"/>
    </w:rPr>
  </w:style>
  <w:style w:type="paragraph" w:styleId="Heading2">
    <w:name w:val="heading 2"/>
    <w:basedOn w:val="Normal"/>
    <w:next w:val="Normal"/>
    <w:link w:val="Heading2Char"/>
    <w:uiPriority w:val="9"/>
    <w:unhideWhenUsed/>
    <w:qFormat/>
    <w:rsid w:val="00FA76E8"/>
    <w:pPr>
      <w:keepNext/>
      <w:keepLines/>
      <w:spacing w:before="240" w:after="0"/>
      <w:contextualSpacing/>
      <w:outlineLvl w:val="1"/>
    </w:pPr>
    <w:rPr>
      <w:rFonts w:asciiTheme="majorHAnsi" w:eastAsiaTheme="majorEastAsia" w:hAnsiTheme="majorHAnsi" w:cstheme="majorBidi"/>
      <w:b/>
      <w:caps/>
      <w:color w:val="auto"/>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0E7"/>
    <w:rPr>
      <w:rFonts w:asciiTheme="majorHAnsi" w:eastAsiaTheme="majorEastAsia" w:hAnsiTheme="majorHAnsi" w:cstheme="majorBidi"/>
      <w:color w:val="003E75" w:themeColor="background2" w:themeShade="40"/>
      <w:sz w:val="32"/>
    </w:rPr>
  </w:style>
  <w:style w:type="character" w:customStyle="1" w:styleId="Heading2Char">
    <w:name w:val="Heading 2 Char"/>
    <w:basedOn w:val="DefaultParagraphFont"/>
    <w:link w:val="Heading2"/>
    <w:uiPriority w:val="9"/>
    <w:rsid w:val="00FA76E8"/>
    <w:rPr>
      <w:rFonts w:asciiTheme="majorHAnsi" w:eastAsiaTheme="majorEastAsia" w:hAnsiTheme="majorHAnsi" w:cstheme="majorBidi"/>
      <w:b/>
      <w:caps/>
      <w:color w:val="auto"/>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TOCHeading">
    <w:name w:val="TOC Heading"/>
    <w:basedOn w:val="Heading1"/>
    <w:next w:val="Normal"/>
    <w:uiPriority w:val="39"/>
    <w:unhideWhenUsed/>
    <w:qFormat/>
    <w:rsid w:val="0047735F"/>
    <w:pPr>
      <w:spacing w:before="240" w:after="0" w:line="259" w:lineRule="auto"/>
      <w:contextualSpacing w:val="0"/>
      <w:outlineLvl w:val="9"/>
    </w:pPr>
    <w:rPr>
      <w:szCs w:val="32"/>
    </w:rPr>
  </w:style>
  <w:style w:type="paragraph" w:styleId="TOC2">
    <w:name w:val="toc 2"/>
    <w:basedOn w:val="Normal"/>
    <w:next w:val="Normal"/>
    <w:autoRedefine/>
    <w:uiPriority w:val="39"/>
    <w:unhideWhenUsed/>
    <w:rsid w:val="00C22045"/>
    <w:pPr>
      <w:spacing w:after="100"/>
      <w:ind w:left="220"/>
    </w:pPr>
  </w:style>
  <w:style w:type="paragraph" w:styleId="TOC1">
    <w:name w:val="toc 1"/>
    <w:basedOn w:val="Normal"/>
    <w:next w:val="Normal"/>
    <w:autoRedefine/>
    <w:uiPriority w:val="39"/>
    <w:unhideWhenUsed/>
    <w:rsid w:val="00C22045"/>
    <w:pPr>
      <w:spacing w:after="100"/>
    </w:pPr>
  </w:style>
  <w:style w:type="table" w:styleId="TableGrid">
    <w:name w:val="Table Grid"/>
    <w:basedOn w:val="TableNormal"/>
    <w:uiPriority w:val="59"/>
    <w:rsid w:val="000C5E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773A"/>
    <w:pPr>
      <w:ind w:left="720"/>
      <w:contextualSpacing/>
    </w:pPr>
  </w:style>
  <w:style w:type="paragraph" w:styleId="NormalWeb">
    <w:name w:val="Normal (Web)"/>
    <w:basedOn w:val="Normal"/>
    <w:uiPriority w:val="99"/>
    <w:semiHidden/>
    <w:unhideWhenUsed/>
    <w:rsid w:val="00B41105"/>
    <w:pPr>
      <w:spacing w:before="100" w:beforeAutospacing="1" w:after="100" w:afterAutospacing="1" w:line="240" w:lineRule="auto"/>
    </w:pPr>
    <w:rPr>
      <w:rFonts w:eastAsia="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2975">
      <w:bodyDiv w:val="1"/>
      <w:marLeft w:val="0"/>
      <w:marRight w:val="0"/>
      <w:marTop w:val="0"/>
      <w:marBottom w:val="0"/>
      <w:divBdr>
        <w:top w:val="none" w:sz="0" w:space="0" w:color="auto"/>
        <w:left w:val="none" w:sz="0" w:space="0" w:color="auto"/>
        <w:bottom w:val="none" w:sz="0" w:space="0" w:color="auto"/>
        <w:right w:val="none" w:sz="0" w:space="0" w:color="auto"/>
      </w:divBdr>
    </w:div>
    <w:div w:id="121963402">
      <w:bodyDiv w:val="1"/>
      <w:marLeft w:val="0"/>
      <w:marRight w:val="0"/>
      <w:marTop w:val="0"/>
      <w:marBottom w:val="0"/>
      <w:divBdr>
        <w:top w:val="none" w:sz="0" w:space="0" w:color="auto"/>
        <w:left w:val="none" w:sz="0" w:space="0" w:color="auto"/>
        <w:bottom w:val="none" w:sz="0" w:space="0" w:color="auto"/>
        <w:right w:val="none" w:sz="0" w:space="0" w:color="auto"/>
      </w:divBdr>
    </w:div>
    <w:div w:id="428889212">
      <w:bodyDiv w:val="1"/>
      <w:marLeft w:val="0"/>
      <w:marRight w:val="0"/>
      <w:marTop w:val="0"/>
      <w:marBottom w:val="0"/>
      <w:divBdr>
        <w:top w:val="none" w:sz="0" w:space="0" w:color="auto"/>
        <w:left w:val="none" w:sz="0" w:space="0" w:color="auto"/>
        <w:bottom w:val="none" w:sz="0" w:space="0" w:color="auto"/>
        <w:right w:val="none" w:sz="0" w:space="0" w:color="auto"/>
      </w:divBdr>
    </w:div>
    <w:div w:id="135904542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eg"/><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ol\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54984-DB6B-4B71-93BC-DC5BA516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1</TotalTime>
  <Pages>18</Pages>
  <Words>1897</Words>
  <Characters>10816</Characters>
  <Application>Microsoft Office Word</Application>
  <DocSecurity>0</DocSecurity>
  <Lines>90</Lines>
  <Paragraphs>25</Paragraphs>
  <ScaleCrop>false</ScaleCrop>
  <Company/>
  <LinksUpToDate>false</LinksUpToDate>
  <CharactersWithSpaces>12688</CharactersWithSpaces>
  <SharedDoc>false</SharedDoc>
  <HLinks>
    <vt:vector size="78" baseType="variant">
      <vt:variant>
        <vt:i4>1441849</vt:i4>
      </vt:variant>
      <vt:variant>
        <vt:i4>74</vt:i4>
      </vt:variant>
      <vt:variant>
        <vt:i4>0</vt:i4>
      </vt:variant>
      <vt:variant>
        <vt:i4>5</vt:i4>
      </vt:variant>
      <vt:variant>
        <vt:lpwstr/>
      </vt:variant>
      <vt:variant>
        <vt:lpwstr>_Toc160217921</vt:lpwstr>
      </vt:variant>
      <vt:variant>
        <vt:i4>1441849</vt:i4>
      </vt:variant>
      <vt:variant>
        <vt:i4>68</vt:i4>
      </vt:variant>
      <vt:variant>
        <vt:i4>0</vt:i4>
      </vt:variant>
      <vt:variant>
        <vt:i4>5</vt:i4>
      </vt:variant>
      <vt:variant>
        <vt:lpwstr/>
      </vt:variant>
      <vt:variant>
        <vt:lpwstr>_Toc160217920</vt:lpwstr>
      </vt:variant>
      <vt:variant>
        <vt:i4>1376313</vt:i4>
      </vt:variant>
      <vt:variant>
        <vt:i4>62</vt:i4>
      </vt:variant>
      <vt:variant>
        <vt:i4>0</vt:i4>
      </vt:variant>
      <vt:variant>
        <vt:i4>5</vt:i4>
      </vt:variant>
      <vt:variant>
        <vt:lpwstr/>
      </vt:variant>
      <vt:variant>
        <vt:lpwstr>_Toc160217919</vt:lpwstr>
      </vt:variant>
      <vt:variant>
        <vt:i4>1376313</vt:i4>
      </vt:variant>
      <vt:variant>
        <vt:i4>56</vt:i4>
      </vt:variant>
      <vt:variant>
        <vt:i4>0</vt:i4>
      </vt:variant>
      <vt:variant>
        <vt:i4>5</vt:i4>
      </vt:variant>
      <vt:variant>
        <vt:lpwstr/>
      </vt:variant>
      <vt:variant>
        <vt:lpwstr>_Toc160217918</vt:lpwstr>
      </vt:variant>
      <vt:variant>
        <vt:i4>1376313</vt:i4>
      </vt:variant>
      <vt:variant>
        <vt:i4>50</vt:i4>
      </vt:variant>
      <vt:variant>
        <vt:i4>0</vt:i4>
      </vt:variant>
      <vt:variant>
        <vt:i4>5</vt:i4>
      </vt:variant>
      <vt:variant>
        <vt:lpwstr/>
      </vt:variant>
      <vt:variant>
        <vt:lpwstr>_Toc160217917</vt:lpwstr>
      </vt:variant>
      <vt:variant>
        <vt:i4>1376313</vt:i4>
      </vt:variant>
      <vt:variant>
        <vt:i4>44</vt:i4>
      </vt:variant>
      <vt:variant>
        <vt:i4>0</vt:i4>
      </vt:variant>
      <vt:variant>
        <vt:i4>5</vt:i4>
      </vt:variant>
      <vt:variant>
        <vt:lpwstr/>
      </vt:variant>
      <vt:variant>
        <vt:lpwstr>_Toc160217916</vt:lpwstr>
      </vt:variant>
      <vt:variant>
        <vt:i4>1376313</vt:i4>
      </vt:variant>
      <vt:variant>
        <vt:i4>38</vt:i4>
      </vt:variant>
      <vt:variant>
        <vt:i4>0</vt:i4>
      </vt:variant>
      <vt:variant>
        <vt:i4>5</vt:i4>
      </vt:variant>
      <vt:variant>
        <vt:lpwstr/>
      </vt:variant>
      <vt:variant>
        <vt:lpwstr>_Toc160217915</vt:lpwstr>
      </vt:variant>
      <vt:variant>
        <vt:i4>1376313</vt:i4>
      </vt:variant>
      <vt:variant>
        <vt:i4>32</vt:i4>
      </vt:variant>
      <vt:variant>
        <vt:i4>0</vt:i4>
      </vt:variant>
      <vt:variant>
        <vt:i4>5</vt:i4>
      </vt:variant>
      <vt:variant>
        <vt:lpwstr/>
      </vt:variant>
      <vt:variant>
        <vt:lpwstr>_Toc160217914</vt:lpwstr>
      </vt:variant>
      <vt:variant>
        <vt:i4>1376313</vt:i4>
      </vt:variant>
      <vt:variant>
        <vt:i4>26</vt:i4>
      </vt:variant>
      <vt:variant>
        <vt:i4>0</vt:i4>
      </vt:variant>
      <vt:variant>
        <vt:i4>5</vt:i4>
      </vt:variant>
      <vt:variant>
        <vt:lpwstr/>
      </vt:variant>
      <vt:variant>
        <vt:lpwstr>_Toc160217913</vt:lpwstr>
      </vt:variant>
      <vt:variant>
        <vt:i4>1376313</vt:i4>
      </vt:variant>
      <vt:variant>
        <vt:i4>20</vt:i4>
      </vt:variant>
      <vt:variant>
        <vt:i4>0</vt:i4>
      </vt:variant>
      <vt:variant>
        <vt:i4>5</vt:i4>
      </vt:variant>
      <vt:variant>
        <vt:lpwstr/>
      </vt:variant>
      <vt:variant>
        <vt:lpwstr>_Toc160217912</vt:lpwstr>
      </vt:variant>
      <vt:variant>
        <vt:i4>1376313</vt:i4>
      </vt:variant>
      <vt:variant>
        <vt:i4>14</vt:i4>
      </vt:variant>
      <vt:variant>
        <vt:i4>0</vt:i4>
      </vt:variant>
      <vt:variant>
        <vt:i4>5</vt:i4>
      </vt:variant>
      <vt:variant>
        <vt:lpwstr/>
      </vt:variant>
      <vt:variant>
        <vt:lpwstr>_Toc160217911</vt:lpwstr>
      </vt:variant>
      <vt:variant>
        <vt:i4>1376313</vt:i4>
      </vt:variant>
      <vt:variant>
        <vt:i4>8</vt:i4>
      </vt:variant>
      <vt:variant>
        <vt:i4>0</vt:i4>
      </vt:variant>
      <vt:variant>
        <vt:i4>5</vt:i4>
      </vt:variant>
      <vt:variant>
        <vt:lpwstr/>
      </vt:variant>
      <vt:variant>
        <vt:lpwstr>_Toc160217910</vt:lpwstr>
      </vt:variant>
      <vt:variant>
        <vt:i4>1310777</vt:i4>
      </vt:variant>
      <vt:variant>
        <vt:i4>2</vt:i4>
      </vt:variant>
      <vt:variant>
        <vt:i4>0</vt:i4>
      </vt:variant>
      <vt:variant>
        <vt:i4>5</vt:i4>
      </vt:variant>
      <vt:variant>
        <vt:lpwstr/>
      </vt:variant>
      <vt:variant>
        <vt:lpwstr>_Toc160217909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Manolo Ortiz</dc:creator>
  <cp:keywords/>
  <dc:description/>
  <cp:lastModifiedBy>Manolo Ortiz</cp:lastModifiedBy>
  <cp:revision>2</cp:revision>
  <cp:lastPrinted>2023-10-14T03:43:00Z</cp:lastPrinted>
  <dcterms:created xsi:type="dcterms:W3CDTF">2024-04-10T17:58:00Z</dcterms:created>
  <dcterms:modified xsi:type="dcterms:W3CDTF">2024-04-10T17:58:00Z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ced1d138-98df-4704-a0ef-e14b31ebac40</vt:lpwstr>
  </property>
</Properties>
</file>